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065743" w14:textId="0E6B7BF0" w:rsidR="00C87C4B" w:rsidRPr="00EC1992" w:rsidRDefault="008E6DB6" w:rsidP="1A451AA7">
      <w:pPr>
        <w:jc w:val="center"/>
        <w:rPr>
          <w:rFonts w:ascii="Atkinson Hyperlegible" w:hAnsi="Atkinson Hyperlegible"/>
          <w:b/>
          <w:bCs/>
          <w:sz w:val="28"/>
          <w:szCs w:val="28"/>
        </w:rPr>
      </w:pPr>
      <w:r w:rsidRPr="00EC1992">
        <w:rPr>
          <w:rFonts w:ascii="Atkinson Hyperlegible" w:hAnsi="Atkinson Hyperlegible"/>
          <w:b/>
          <w:bCs/>
          <w:sz w:val="28"/>
          <w:szCs w:val="28"/>
        </w:rPr>
        <w:t>SITUACIÓN DE APRENDIZAJE</w:t>
      </w:r>
    </w:p>
    <w:tbl>
      <w:tblPr>
        <w:tblW w:w="1399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20"/>
        <w:gridCol w:w="3088"/>
        <w:gridCol w:w="1410"/>
        <w:gridCol w:w="7676"/>
      </w:tblGrid>
      <w:tr w:rsidR="00C87C4B" w:rsidRPr="00EC1992" w14:paraId="5E6AE64D" w14:textId="77777777" w:rsidTr="66343F89">
        <w:trPr>
          <w:tblHeader/>
        </w:trPr>
        <w:tc>
          <w:tcPr>
            <w:tcW w:w="13994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2C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DD6ECB" w14:textId="77777777" w:rsidR="00C87C4B" w:rsidRPr="00EC1992" w:rsidRDefault="008E6DB6">
            <w:pPr>
              <w:pStyle w:val="Prrafodelista"/>
              <w:numPr>
                <w:ilvl w:val="0"/>
                <w:numId w:val="2"/>
              </w:numPr>
              <w:spacing w:after="0" w:line="276" w:lineRule="auto"/>
              <w:jc w:val="center"/>
              <w:rPr>
                <w:rFonts w:ascii="Atkinson Hyperlegible" w:hAnsi="Atkinson Hyperlegible"/>
                <w:b/>
              </w:rPr>
            </w:pPr>
            <w:r w:rsidRPr="00EC1992">
              <w:rPr>
                <w:rFonts w:ascii="Atkinson Hyperlegible" w:hAnsi="Atkinson Hyperlegible"/>
                <w:b/>
                <w:sz w:val="24"/>
              </w:rPr>
              <w:t>DATOS IDENTIFICATIVOS</w:t>
            </w:r>
          </w:p>
        </w:tc>
      </w:tr>
      <w:tr w:rsidR="00C87C4B" w:rsidRPr="00EC1992" w14:paraId="0AB041FF" w14:textId="77777777" w:rsidTr="66343F89">
        <w:tc>
          <w:tcPr>
            <w:tcW w:w="18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2C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AB7510" w14:textId="77777777" w:rsidR="00C87C4B" w:rsidRPr="00EC1992" w:rsidRDefault="008E6DB6">
            <w:pPr>
              <w:spacing w:after="0" w:line="276" w:lineRule="auto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/>
              </w:rPr>
              <w:t>Titulo</w:t>
            </w:r>
          </w:p>
        </w:tc>
        <w:tc>
          <w:tcPr>
            <w:tcW w:w="12174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2A6659" w14:textId="61DE2A87" w:rsidR="00C87C4B" w:rsidRPr="00EC1992" w:rsidRDefault="76842C49" w:rsidP="4F18FF68">
            <w:pPr>
              <w:spacing w:after="0" w:line="276" w:lineRule="auto"/>
              <w:jc w:val="center"/>
              <w:rPr>
                <w:rFonts w:ascii="Atkinson Hyperlegible" w:eastAsia="Arial" w:hAnsi="Atkinson Hyperlegible" w:cs="Arial"/>
                <w:b/>
                <w:bCs/>
                <w:color w:val="000000" w:themeColor="text1"/>
              </w:rPr>
            </w:pPr>
            <w:r w:rsidRPr="00EC1992">
              <w:rPr>
                <w:rFonts w:ascii="Atkinson Hyperlegible" w:eastAsia="Arial" w:hAnsi="Atkinson Hyperlegible" w:cs="Arial"/>
                <w:b/>
                <w:bCs/>
                <w:i/>
                <w:iCs/>
                <w:color w:val="000000" w:themeColor="text1"/>
              </w:rPr>
              <w:t xml:space="preserve">No </w:t>
            </w:r>
            <w:r w:rsidR="0238E9B2" w:rsidRPr="00EC1992">
              <w:rPr>
                <w:rFonts w:ascii="Atkinson Hyperlegible" w:eastAsia="Arial" w:hAnsi="Atkinson Hyperlegible" w:cs="Arial"/>
                <w:b/>
                <w:bCs/>
                <w:i/>
                <w:iCs/>
                <w:color w:val="000000" w:themeColor="text1"/>
              </w:rPr>
              <w:t>f</w:t>
            </w:r>
            <w:r w:rsidRPr="00EC1992">
              <w:rPr>
                <w:rFonts w:ascii="Atkinson Hyperlegible" w:eastAsia="Arial" w:hAnsi="Atkinson Hyperlegible" w:cs="Arial"/>
                <w:b/>
                <w:bCs/>
                <w:i/>
                <w:iCs/>
                <w:color w:val="000000" w:themeColor="text1"/>
              </w:rPr>
              <w:t>ake</w:t>
            </w:r>
            <w:r w:rsidRPr="00EC1992">
              <w:rPr>
                <w:rFonts w:ascii="Atkinson Hyperlegible" w:eastAsia="Arial" w:hAnsi="Atkinson Hyperlegible" w:cs="Arial"/>
                <w:b/>
                <w:bCs/>
                <w:color w:val="000000" w:themeColor="text1"/>
              </w:rPr>
              <w:t xml:space="preserve">: </w:t>
            </w:r>
            <w:r w:rsidR="72DECD9D" w:rsidRPr="00EC1992">
              <w:rPr>
                <w:rFonts w:ascii="Atkinson Hyperlegible" w:eastAsia="Arial" w:hAnsi="Atkinson Hyperlegible" w:cs="Arial"/>
                <w:b/>
                <w:bCs/>
                <w:color w:val="000000" w:themeColor="text1"/>
              </w:rPr>
              <w:t>s</w:t>
            </w:r>
            <w:r w:rsidRPr="00EC1992">
              <w:rPr>
                <w:rFonts w:ascii="Atkinson Hyperlegible" w:eastAsia="Arial" w:hAnsi="Atkinson Hyperlegible" w:cs="Arial"/>
                <w:b/>
                <w:bCs/>
                <w:color w:val="000000" w:themeColor="text1"/>
              </w:rPr>
              <w:t>acando partido al caos informativo</w:t>
            </w:r>
          </w:p>
        </w:tc>
      </w:tr>
      <w:tr w:rsidR="00C87C4B" w:rsidRPr="00EC1992" w14:paraId="2174838C" w14:textId="77777777" w:rsidTr="66343F89">
        <w:tc>
          <w:tcPr>
            <w:tcW w:w="18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2C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B8212E" w14:textId="77777777" w:rsidR="00C87C4B" w:rsidRPr="00EC1992" w:rsidRDefault="008E6DB6">
            <w:pPr>
              <w:spacing w:after="0" w:line="276" w:lineRule="auto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/>
              </w:rPr>
              <w:t>Etapa</w:t>
            </w:r>
          </w:p>
        </w:tc>
        <w:tc>
          <w:tcPr>
            <w:tcW w:w="308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AB6C7B" w14:textId="320DA7B0" w:rsidR="00C87C4B" w:rsidRPr="00EC1992" w:rsidRDefault="5873BBEF" w:rsidP="60A097CD">
            <w:pPr>
              <w:spacing w:after="0" w:line="276" w:lineRule="auto"/>
              <w:jc w:val="center"/>
              <w:rPr>
                <w:rFonts w:ascii="Atkinson Hyperlegible" w:eastAsia="Arial" w:hAnsi="Atkinson Hyperlegible" w:cs="Arial"/>
                <w:b/>
                <w:bCs/>
              </w:rPr>
            </w:pPr>
            <w:r w:rsidRPr="00EC1992">
              <w:rPr>
                <w:rFonts w:ascii="Atkinson Hyperlegible" w:eastAsia="Arial" w:hAnsi="Atkinson Hyperlegible" w:cs="Arial"/>
                <w:b/>
                <w:bCs/>
              </w:rPr>
              <w:t>ESO</w:t>
            </w:r>
          </w:p>
        </w:tc>
        <w:tc>
          <w:tcPr>
            <w:tcW w:w="1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2C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F6FD01" w14:textId="77777777" w:rsidR="00C87C4B" w:rsidRPr="00EC1992" w:rsidRDefault="008E6DB6">
            <w:pPr>
              <w:spacing w:after="0" w:line="276" w:lineRule="auto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/>
              </w:rPr>
              <w:t>Ciclo/Curso</w:t>
            </w:r>
          </w:p>
        </w:tc>
        <w:tc>
          <w:tcPr>
            <w:tcW w:w="76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EB378F" w14:textId="710EE532" w:rsidR="00C87C4B" w:rsidRPr="00EC1992" w:rsidRDefault="6DE4620C" w:rsidP="60A097CD">
            <w:pPr>
              <w:spacing w:after="0" w:line="276" w:lineRule="auto"/>
              <w:jc w:val="center"/>
              <w:rPr>
                <w:rFonts w:ascii="Atkinson Hyperlegible" w:eastAsia="Arial" w:hAnsi="Atkinson Hyperlegible" w:cs="Arial"/>
                <w:b/>
                <w:bCs/>
              </w:rPr>
            </w:pPr>
            <w:r w:rsidRPr="00EC1992">
              <w:rPr>
                <w:rFonts w:ascii="Atkinson Hyperlegible" w:eastAsia="Arial" w:hAnsi="Atkinson Hyperlegible" w:cs="Arial"/>
                <w:b/>
                <w:bCs/>
              </w:rPr>
              <w:t>1</w:t>
            </w:r>
            <w:r w:rsidR="00C341F1">
              <w:rPr>
                <w:rFonts w:ascii="Atkinson Hyperlegible" w:eastAsia="Arial" w:hAnsi="Atkinson Hyperlegible" w:cs="Arial"/>
                <w:b/>
                <w:bCs/>
              </w:rPr>
              <w:t>.</w:t>
            </w:r>
            <w:r w:rsidRPr="00EC1992">
              <w:rPr>
                <w:rFonts w:ascii="Atkinson Hyperlegible" w:eastAsia="Arial" w:hAnsi="Atkinson Hyperlegible" w:cs="Arial"/>
                <w:b/>
                <w:bCs/>
              </w:rPr>
              <w:t>º</w:t>
            </w:r>
            <w:r w:rsidR="6F84D7D4" w:rsidRPr="00EC1992">
              <w:rPr>
                <w:rFonts w:ascii="Atkinson Hyperlegible" w:eastAsia="Arial" w:hAnsi="Atkinson Hyperlegible" w:cs="Arial"/>
                <w:b/>
                <w:bCs/>
              </w:rPr>
              <w:t xml:space="preserve"> </w:t>
            </w:r>
            <w:r w:rsidRPr="00EC1992">
              <w:rPr>
                <w:rFonts w:ascii="Atkinson Hyperlegible" w:eastAsia="Arial" w:hAnsi="Atkinson Hyperlegible" w:cs="Arial"/>
                <w:b/>
                <w:bCs/>
              </w:rPr>
              <w:t>-</w:t>
            </w:r>
            <w:r w:rsidR="6E2711E5" w:rsidRPr="00EC1992">
              <w:rPr>
                <w:rFonts w:ascii="Atkinson Hyperlegible" w:eastAsia="Arial" w:hAnsi="Atkinson Hyperlegible" w:cs="Arial"/>
                <w:b/>
                <w:bCs/>
              </w:rPr>
              <w:t xml:space="preserve"> </w:t>
            </w:r>
            <w:r w:rsidRPr="00EC1992">
              <w:rPr>
                <w:rFonts w:ascii="Atkinson Hyperlegible" w:eastAsia="Arial" w:hAnsi="Atkinson Hyperlegible" w:cs="Arial"/>
                <w:b/>
                <w:bCs/>
              </w:rPr>
              <w:t>3</w:t>
            </w:r>
            <w:r w:rsidR="00C341F1">
              <w:rPr>
                <w:rFonts w:ascii="Atkinson Hyperlegible" w:eastAsia="Arial" w:hAnsi="Atkinson Hyperlegible" w:cs="Arial"/>
                <w:b/>
                <w:bCs/>
              </w:rPr>
              <w:t>.</w:t>
            </w:r>
            <w:r w:rsidRPr="00EC1992">
              <w:rPr>
                <w:rFonts w:ascii="Atkinson Hyperlegible" w:eastAsia="Arial" w:hAnsi="Atkinson Hyperlegible" w:cs="Arial"/>
                <w:b/>
                <w:bCs/>
              </w:rPr>
              <w:t>º</w:t>
            </w:r>
          </w:p>
        </w:tc>
      </w:tr>
      <w:tr w:rsidR="00C87C4B" w:rsidRPr="00EC1992" w14:paraId="37BCA367" w14:textId="77777777" w:rsidTr="66343F89">
        <w:tc>
          <w:tcPr>
            <w:tcW w:w="490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2C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6271C8" w14:textId="77777777" w:rsidR="00C87C4B" w:rsidRPr="00EC1992" w:rsidRDefault="008E6DB6">
            <w:pPr>
              <w:spacing w:after="0" w:line="276" w:lineRule="auto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/>
              </w:rPr>
              <w:t>Área/materia/ámbito</w:t>
            </w:r>
          </w:p>
        </w:tc>
        <w:tc>
          <w:tcPr>
            <w:tcW w:w="908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05A809" w14:textId="4B2AE14B" w:rsidR="00C87C4B" w:rsidRPr="00EC1992" w:rsidRDefault="1DF2F020" w:rsidP="60A097CD">
            <w:pPr>
              <w:spacing w:after="0" w:line="276" w:lineRule="auto"/>
              <w:jc w:val="center"/>
              <w:rPr>
                <w:rFonts w:ascii="Atkinson Hyperlegible" w:eastAsia="Arial" w:hAnsi="Atkinson Hyperlegible" w:cs="Arial"/>
                <w:b/>
                <w:bCs/>
              </w:rPr>
            </w:pPr>
            <w:r w:rsidRPr="00EC1992">
              <w:rPr>
                <w:rFonts w:ascii="Atkinson Hyperlegible" w:eastAsia="Arial" w:hAnsi="Atkinson Hyperlegible" w:cs="Arial"/>
                <w:b/>
                <w:bCs/>
              </w:rPr>
              <w:t>Tecnología y digitalización</w:t>
            </w:r>
          </w:p>
        </w:tc>
      </w:tr>
      <w:tr w:rsidR="00C87C4B" w:rsidRPr="00EC1992" w14:paraId="316E913D" w14:textId="77777777" w:rsidTr="66343F89">
        <w:tc>
          <w:tcPr>
            <w:tcW w:w="490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2C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693F69" w14:textId="77777777" w:rsidR="00C87C4B" w:rsidRPr="00EC1992" w:rsidRDefault="008E6DB6">
            <w:pPr>
              <w:tabs>
                <w:tab w:val="left" w:pos="1140"/>
              </w:tabs>
              <w:spacing w:after="0" w:line="276" w:lineRule="auto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 w:cs="Calibri Light"/>
              </w:rPr>
              <w:t>Vinculación con otras áreas/materias/ámbito</w:t>
            </w:r>
          </w:p>
        </w:tc>
        <w:tc>
          <w:tcPr>
            <w:tcW w:w="908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39BBE3" w14:textId="408E8E00" w:rsidR="00C87C4B" w:rsidRPr="00EC1992" w:rsidRDefault="224E5763" w:rsidP="1D05467C">
            <w:pPr>
              <w:spacing w:after="0" w:line="276" w:lineRule="auto"/>
              <w:jc w:val="center"/>
              <w:rPr>
                <w:rFonts w:ascii="Atkinson Hyperlegible" w:hAnsi="Atkinson Hyperlegible"/>
                <w:b/>
                <w:bCs/>
              </w:rPr>
            </w:pPr>
            <w:r w:rsidRPr="00EC1992">
              <w:rPr>
                <w:rFonts w:ascii="Atkinson Hyperlegible" w:hAnsi="Atkinson Hyperlegible"/>
                <w:b/>
                <w:bCs/>
              </w:rPr>
              <w:t>Matemáticas, Ciencias Naturales</w:t>
            </w:r>
          </w:p>
        </w:tc>
      </w:tr>
      <w:tr w:rsidR="00C87C4B" w:rsidRPr="00EC1992" w14:paraId="54BDDE7E" w14:textId="77777777" w:rsidTr="66343F89">
        <w:tc>
          <w:tcPr>
            <w:tcW w:w="490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2C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487371" w14:textId="77777777" w:rsidR="00C87C4B" w:rsidRPr="00EC1992" w:rsidRDefault="008E6DB6" w:rsidP="1D05467C">
            <w:pPr>
              <w:spacing w:after="0" w:line="276" w:lineRule="auto"/>
              <w:rPr>
                <w:rFonts w:ascii="Atkinson Hyperlegible" w:eastAsiaTheme="minorEastAsia" w:hAnsi="Atkinson Hyperlegible" w:cstheme="minorBidi"/>
              </w:rPr>
            </w:pPr>
            <w:r w:rsidRPr="00EC1992">
              <w:rPr>
                <w:rFonts w:ascii="Atkinson Hyperlegible" w:eastAsiaTheme="minorEastAsia" w:hAnsi="Atkinson Hyperlegible" w:cstheme="minorBidi"/>
              </w:rPr>
              <w:t>Descripción y finalidad de los aprendizajes</w:t>
            </w:r>
          </w:p>
        </w:tc>
        <w:tc>
          <w:tcPr>
            <w:tcW w:w="908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EA36E4" w14:textId="04A91055" w:rsidR="00C87C4B" w:rsidRPr="00EC1992" w:rsidRDefault="0F9EC659" w:rsidP="66343F89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>En la sociedad actual</w:t>
            </w:r>
            <w:r w:rsidR="00C341F1">
              <w:rPr>
                <w:rFonts w:ascii="Atkinson Hyperlegible" w:eastAsiaTheme="minorEastAsia" w:hAnsi="Atkinson Hyperlegible" w:cstheme="minorBidi"/>
                <w:color w:val="000000" w:themeColor="text1"/>
              </w:rPr>
              <w:t>,</w:t>
            </w: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 xml:space="preserve"> el desarrollo de la comunicación nos depara una rápida difusión de la información</w:t>
            </w:r>
            <w:r w:rsidR="00C341F1">
              <w:rPr>
                <w:rFonts w:ascii="Atkinson Hyperlegible" w:eastAsiaTheme="minorEastAsia" w:hAnsi="Atkinson Hyperlegible" w:cstheme="minorBidi"/>
                <w:color w:val="000000" w:themeColor="text1"/>
              </w:rPr>
              <w:t>.</w:t>
            </w: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 xml:space="preserve"> </w:t>
            </w:r>
            <w:r w:rsidR="00C341F1">
              <w:rPr>
                <w:rFonts w:ascii="Atkinson Hyperlegible" w:eastAsiaTheme="minorEastAsia" w:hAnsi="Atkinson Hyperlegible" w:cstheme="minorBidi"/>
                <w:color w:val="000000" w:themeColor="text1"/>
              </w:rPr>
              <w:t>E</w:t>
            </w: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 xml:space="preserve">sta nos llega a todas horas en ingentes cantidades y por conductos diversos y dispares. </w:t>
            </w:r>
            <w:r w:rsidR="7C3108D8"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>La consumimos, la producimos y la compartimos a gr</w:t>
            </w:r>
            <w:r w:rsidR="43B26E65"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 xml:space="preserve">an velocidad. </w:t>
            </w: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 xml:space="preserve">Nuestros estudiantes </w:t>
            </w:r>
            <w:r w:rsidR="5D8D10D0"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>maneja</w:t>
            </w: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>n una gran cantidad de datos que incorporan como fuente de aprendizaje, tanto individual como colectivo</w:t>
            </w:r>
            <w:r w:rsidR="355F24C7"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>,</w:t>
            </w: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 xml:space="preserve"> a su entorno personal de aprendizaje.</w:t>
            </w:r>
          </w:p>
          <w:p w14:paraId="3301FBE7" w14:textId="6EA251E5" w:rsidR="66343F89" w:rsidRPr="00EC1992" w:rsidRDefault="66343F89" w:rsidP="66343F89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</w:p>
          <w:p w14:paraId="5CB62BE2" w14:textId="38794EA6" w:rsidR="00C87C4B" w:rsidRPr="00EC1992" w:rsidRDefault="1402AC5F" w:rsidP="66343F89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 xml:space="preserve">La gestión de este aprendizaje, </w:t>
            </w:r>
            <w:r w:rsidR="361A71FA"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>incluyendo</w:t>
            </w: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 xml:space="preserve"> los contenidos que vayan a utilizar</w:t>
            </w:r>
            <w:r w:rsidR="5C51A333"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>,</w:t>
            </w: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 xml:space="preserve"> se convierte </w:t>
            </w:r>
            <w:r w:rsidR="60CF4F72"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 xml:space="preserve">así </w:t>
            </w: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>en una misión fundamental en la educación diaria.</w:t>
            </w:r>
          </w:p>
          <w:p w14:paraId="5B7EB73C" w14:textId="49107955" w:rsidR="66343F89" w:rsidRPr="00EC1992" w:rsidRDefault="66343F89" w:rsidP="66343F89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</w:p>
          <w:p w14:paraId="03B677C3" w14:textId="2BCC2920" w:rsidR="00C87C4B" w:rsidRPr="00EC1992" w:rsidRDefault="0F9EC659" w:rsidP="66343F89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 xml:space="preserve">Entre la información </w:t>
            </w:r>
            <w:r w:rsidR="0512568B"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>veraz</w:t>
            </w: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 xml:space="preserve"> se enmascaran noticias falsas, informaciones dudosas y engaños que deben ser verificados, detectados y filtrados para asegurar una calidad de ese </w:t>
            </w:r>
            <w:r w:rsidR="0ACF0B82"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>contenido</w:t>
            </w: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 xml:space="preserve"> educativo. ¿Toda la información nos sirve para aprender?</w:t>
            </w:r>
          </w:p>
          <w:p w14:paraId="38A8CDEF" w14:textId="0CC41156" w:rsidR="66343F89" w:rsidRPr="00EC1992" w:rsidRDefault="66343F89" w:rsidP="66343F89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</w:p>
          <w:p w14:paraId="41C8F396" w14:textId="75627E13" w:rsidR="00C87C4B" w:rsidRPr="00EC1992" w:rsidRDefault="7718B8D3" w:rsidP="1D05467C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  <w:r w:rsidRPr="00EC1992">
              <w:rPr>
                <w:rFonts w:ascii="Atkinson Hyperlegible" w:eastAsiaTheme="minorEastAsia" w:hAnsi="Atkinson Hyperlegible" w:cstheme="minorBidi"/>
                <w:color w:val="202122"/>
              </w:rPr>
              <w:t xml:space="preserve">El proceso sistemático de solución a los problemas de información, apoyado en el pensamiento crítico y el desarrollo competencial para </w:t>
            </w:r>
            <w:r w:rsidR="2FDD0203" w:rsidRPr="00EC1992">
              <w:rPr>
                <w:rFonts w:ascii="Atkinson Hyperlegible" w:eastAsiaTheme="minorEastAsia" w:hAnsi="Atkinson Hyperlegible" w:cstheme="minorBidi"/>
                <w:color w:val="202122"/>
              </w:rPr>
              <w:t>un</w:t>
            </w:r>
            <w:r w:rsidRPr="00EC1992">
              <w:rPr>
                <w:rFonts w:ascii="Atkinson Hyperlegible" w:eastAsiaTheme="minorEastAsia" w:hAnsi="Atkinson Hyperlegible" w:cstheme="minorBidi"/>
                <w:color w:val="202122"/>
              </w:rPr>
              <w:t xml:space="preserve">a solución rápida y efectiva, servirá de base a “aprender a aprender” y al aprendizaje a lo largo de la vida. Una vez internalizado, </w:t>
            </w:r>
            <w:r w:rsidRPr="00EC1992">
              <w:rPr>
                <w:rFonts w:ascii="Atkinson Hyperlegible" w:eastAsiaTheme="minorEastAsia" w:hAnsi="Atkinson Hyperlegible" w:cstheme="minorBidi"/>
                <w:color w:val="202122"/>
              </w:rPr>
              <w:lastRenderedPageBreak/>
              <w:t xml:space="preserve">este proceso le permitirá </w:t>
            </w:r>
            <w:r w:rsidR="4C0E5226" w:rsidRPr="00EC1992">
              <w:rPr>
                <w:rFonts w:ascii="Atkinson Hyperlegible" w:eastAsiaTheme="minorEastAsia" w:hAnsi="Atkinson Hyperlegible" w:cstheme="minorBidi"/>
                <w:color w:val="202122"/>
              </w:rPr>
              <w:t xml:space="preserve">al alumnado </w:t>
            </w:r>
            <w:r w:rsidRPr="00EC1992">
              <w:rPr>
                <w:rFonts w:ascii="Atkinson Hyperlegible" w:eastAsiaTheme="minorEastAsia" w:hAnsi="Atkinson Hyperlegible" w:cstheme="minorBidi"/>
                <w:color w:val="202122"/>
              </w:rPr>
              <w:t>buscar, encontrar, filtrar, categorizar y usar autónomamente la información que necesita.</w:t>
            </w:r>
          </w:p>
        </w:tc>
      </w:tr>
      <w:tr w:rsidR="00C87C4B" w:rsidRPr="00EC1992" w14:paraId="7A007940" w14:textId="77777777" w:rsidTr="66343F89">
        <w:tc>
          <w:tcPr>
            <w:tcW w:w="490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2C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6D0330" w14:textId="4794EE10" w:rsidR="00C87C4B" w:rsidRPr="00EC1992" w:rsidRDefault="008E6DB6">
            <w:pPr>
              <w:spacing w:after="0" w:line="276" w:lineRule="auto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/>
              </w:rPr>
              <w:lastRenderedPageBreak/>
              <w:t>Temporalización</w:t>
            </w:r>
          </w:p>
        </w:tc>
        <w:tc>
          <w:tcPr>
            <w:tcW w:w="908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A3D3EC" w14:textId="78D5D072" w:rsidR="00C87C4B" w:rsidRPr="00EC1992" w:rsidRDefault="7BFA790D" w:rsidP="1D05467C">
            <w:pPr>
              <w:spacing w:after="0" w:line="276" w:lineRule="auto"/>
              <w:jc w:val="center"/>
              <w:rPr>
                <w:rFonts w:ascii="Atkinson Hyperlegible" w:hAnsi="Atkinson Hyperlegible"/>
                <w:b/>
                <w:bCs/>
              </w:rPr>
            </w:pPr>
            <w:r w:rsidRPr="00EC1992">
              <w:rPr>
                <w:rFonts w:ascii="Atkinson Hyperlegible" w:hAnsi="Atkinson Hyperlegible"/>
                <w:b/>
                <w:bCs/>
              </w:rPr>
              <w:t>6 sesiones</w:t>
            </w:r>
          </w:p>
        </w:tc>
      </w:tr>
    </w:tbl>
    <w:p w14:paraId="0D0B940D" w14:textId="77777777" w:rsidR="00C87C4B" w:rsidRPr="00EC1992" w:rsidRDefault="00C87C4B">
      <w:pPr>
        <w:jc w:val="center"/>
        <w:rPr>
          <w:rFonts w:ascii="Atkinson Hyperlegible" w:hAnsi="Atkinson Hyperlegible"/>
          <w:b/>
          <w:sz w:val="28"/>
          <w:szCs w:val="28"/>
        </w:rPr>
      </w:pPr>
    </w:p>
    <w:p w14:paraId="0E27B00A" w14:textId="77777777" w:rsidR="00C87C4B" w:rsidRPr="00EC1992" w:rsidRDefault="00C87C4B">
      <w:pPr>
        <w:jc w:val="center"/>
        <w:rPr>
          <w:rFonts w:ascii="Atkinson Hyperlegible" w:hAnsi="Atkinson Hyperlegible"/>
          <w:b/>
          <w:sz w:val="28"/>
          <w:szCs w:val="28"/>
        </w:rPr>
      </w:pPr>
    </w:p>
    <w:tbl>
      <w:tblPr>
        <w:tblW w:w="1399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877"/>
        <w:gridCol w:w="4558"/>
        <w:gridCol w:w="4559"/>
      </w:tblGrid>
      <w:tr w:rsidR="00C87C4B" w:rsidRPr="00EC1992" w14:paraId="5A04AC10" w14:textId="77777777" w:rsidTr="66343F89">
        <w:trPr>
          <w:tblHeader/>
        </w:trPr>
        <w:tc>
          <w:tcPr>
            <w:tcW w:w="13994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E2F3" w:themeFill="accent1" w:themeFillTint="3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8EA12A" w14:textId="77777777" w:rsidR="00C87C4B" w:rsidRPr="00EC1992" w:rsidRDefault="008E6DB6">
            <w:pPr>
              <w:pStyle w:val="Prrafodelista"/>
              <w:numPr>
                <w:ilvl w:val="0"/>
                <w:numId w:val="2"/>
              </w:numPr>
              <w:spacing w:after="0" w:line="360" w:lineRule="auto"/>
              <w:jc w:val="center"/>
              <w:rPr>
                <w:rFonts w:ascii="Atkinson Hyperlegible" w:hAnsi="Atkinson Hyperlegible"/>
                <w:b/>
              </w:rPr>
            </w:pPr>
            <w:r w:rsidRPr="00EC1992">
              <w:rPr>
                <w:rFonts w:ascii="Atkinson Hyperlegible" w:hAnsi="Atkinson Hyperlegible"/>
                <w:b/>
                <w:sz w:val="24"/>
              </w:rPr>
              <w:t>CONEXIÓN CON LOS ELEMENTOS CURRICULARES</w:t>
            </w:r>
          </w:p>
        </w:tc>
      </w:tr>
      <w:tr w:rsidR="00C87C4B" w:rsidRPr="00EC1992" w14:paraId="04C23FCB" w14:textId="77777777" w:rsidTr="66343F89">
        <w:tc>
          <w:tcPr>
            <w:tcW w:w="48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E2F3" w:themeFill="accent1" w:themeFillTint="3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20C8F0" w14:textId="77777777" w:rsidR="00C87C4B" w:rsidRPr="00EC1992" w:rsidRDefault="008E6DB6">
            <w:pPr>
              <w:spacing w:after="0" w:line="276" w:lineRule="auto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 w:cs="Calibri Light"/>
              </w:rPr>
              <w:t>Descriptores operativos de las competencias clave/competencias clave</w:t>
            </w:r>
          </w:p>
        </w:tc>
        <w:tc>
          <w:tcPr>
            <w:tcW w:w="911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D42889" w14:textId="345FD41D" w:rsidR="00C87C4B" w:rsidRPr="00EC1992" w:rsidRDefault="4455D893" w:rsidP="008C55A7">
            <w:pPr>
              <w:spacing w:after="0" w:line="276" w:lineRule="auto"/>
              <w:jc w:val="both"/>
              <w:rPr>
                <w:rFonts w:ascii="Atkinson Hyperlegible" w:hAnsi="Atkinson Hyperlegible"/>
                <w:b/>
                <w:bCs/>
                <w:color w:val="000000" w:themeColor="text1"/>
              </w:rPr>
            </w:pPr>
            <w:r w:rsidRPr="00EC1992">
              <w:rPr>
                <w:rFonts w:ascii="Atkinson Hyperlegible" w:hAnsi="Atkinson Hyperlegible"/>
                <w:b/>
                <w:bCs/>
                <w:color w:val="000000" w:themeColor="text1"/>
              </w:rPr>
              <w:t xml:space="preserve">CCL1, CCL3, STEM1, STEM3, </w:t>
            </w:r>
            <w:r w:rsidRPr="00EC1992">
              <w:rPr>
                <w:rFonts w:ascii="Atkinson Hyperlegible" w:hAnsi="Atkinson Hyperlegible"/>
                <w:b/>
                <w:bCs/>
              </w:rPr>
              <w:t>STEM4</w:t>
            </w:r>
            <w:r w:rsidRPr="00EC1992">
              <w:rPr>
                <w:rFonts w:ascii="Atkinson Hyperlegible" w:hAnsi="Atkinson Hyperlegible"/>
                <w:b/>
                <w:bCs/>
                <w:color w:val="000000" w:themeColor="text1"/>
              </w:rPr>
              <w:t>, CD1, CD2, CD3, CD4, CPSAA3, CPSAA4, CPSAA5, CE</w:t>
            </w:r>
            <w:bookmarkStart w:id="0" w:name="_Int_j1qCf0d3"/>
            <w:r w:rsidRPr="00EC1992">
              <w:rPr>
                <w:rFonts w:ascii="Atkinson Hyperlegible" w:hAnsi="Atkinson Hyperlegible"/>
                <w:b/>
                <w:bCs/>
                <w:color w:val="000000" w:themeColor="text1"/>
              </w:rPr>
              <w:t>3, CCEC</w:t>
            </w:r>
            <w:bookmarkEnd w:id="0"/>
            <w:r w:rsidRPr="00EC1992">
              <w:rPr>
                <w:rFonts w:ascii="Atkinson Hyperlegible" w:hAnsi="Atkinson Hyperlegible"/>
                <w:b/>
                <w:bCs/>
                <w:color w:val="000000" w:themeColor="text1"/>
              </w:rPr>
              <w:t>3, CCEC4</w:t>
            </w:r>
            <w:r w:rsidR="4ABC6EF7" w:rsidRPr="00EC1992">
              <w:rPr>
                <w:rFonts w:ascii="Atkinson Hyperlegible" w:hAnsi="Atkinson Hyperlegible"/>
                <w:b/>
                <w:bCs/>
                <w:color w:val="000000" w:themeColor="text1"/>
              </w:rPr>
              <w:t>.</w:t>
            </w:r>
          </w:p>
          <w:p w14:paraId="79B5C28B" w14:textId="7B931E32" w:rsidR="00C87C4B" w:rsidRPr="00EC1992" w:rsidRDefault="00C87C4B" w:rsidP="4F18FF68">
            <w:pPr>
              <w:spacing w:after="0" w:line="276" w:lineRule="auto"/>
              <w:rPr>
                <w:rFonts w:ascii="Atkinson Hyperlegible" w:hAnsi="Atkinson Hyperlegible"/>
                <w:color w:val="000000" w:themeColor="text1"/>
              </w:rPr>
            </w:pPr>
            <w:bookmarkStart w:id="1" w:name="_GoBack"/>
            <w:bookmarkEnd w:id="1"/>
          </w:p>
          <w:p w14:paraId="71F69BB5" w14:textId="672AF0B3" w:rsidR="00C87C4B" w:rsidRPr="00EC1992" w:rsidRDefault="4ABC6EF7" w:rsidP="008C55A7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/>
                <w:b/>
                <w:bCs/>
              </w:rPr>
              <w:t>CCL1.</w:t>
            </w:r>
            <w:r w:rsidRPr="00EC1992">
              <w:rPr>
                <w:rFonts w:ascii="Atkinson Hyperlegible" w:hAnsi="Atkinson Hyperlegible"/>
              </w:rPr>
              <w:t xml:space="preserve"> Se expresa de forma oral, escrita, signada o multimodal con coherencia, corrección y adecuación a los diferentes contextos sociales, y participa en interacciones comunicativas con actitud cooperativa y respetuosa tanto para intercambiar información, crear conocimiento y transmitir opiniones, como para construir vínculos personales.</w:t>
            </w:r>
          </w:p>
          <w:p w14:paraId="6DFC48EA" w14:textId="576371D3" w:rsidR="00C87C4B" w:rsidRPr="00EC1992" w:rsidRDefault="00C87C4B" w:rsidP="4F18FF68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</w:p>
          <w:p w14:paraId="0FB7CC59" w14:textId="7C4CA27B" w:rsidR="00C87C4B" w:rsidRPr="00EC1992" w:rsidRDefault="4ABC6EF7" w:rsidP="008C55A7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/>
                <w:b/>
                <w:bCs/>
              </w:rPr>
              <w:t>CCL3.</w:t>
            </w:r>
            <w:r w:rsidRPr="00EC1992">
              <w:rPr>
                <w:rFonts w:ascii="Atkinson Hyperlegible" w:hAnsi="Atkinson Hyperlegible"/>
              </w:rPr>
              <w:t xml:space="preserve"> Localiza, selecciona y contrasta de manera progresivamente autónoma información procedente de diferentes fuentes, evaluando su fiabilidad y pertinencia en función de los objetivos de lectura y evitando los riesgos de manipulación y desinformación, y la integra y transforma en conocimiento para comunicarla adoptando un punto de vista creativo, crítico y personal a la par que respetuoso con la propiedad intelectual.</w:t>
            </w:r>
          </w:p>
          <w:p w14:paraId="54FA5D75" w14:textId="12079AE8" w:rsidR="00C87C4B" w:rsidRPr="00EC1992" w:rsidRDefault="00C87C4B" w:rsidP="4F18FF68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</w:p>
          <w:p w14:paraId="5D391248" w14:textId="17D5FF5E" w:rsidR="00C87C4B" w:rsidRPr="00EC1992" w:rsidRDefault="4ABC6EF7" w:rsidP="008C55A7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/>
                <w:b/>
                <w:bCs/>
              </w:rPr>
              <w:lastRenderedPageBreak/>
              <w:t>STEM1.</w:t>
            </w:r>
            <w:r w:rsidRPr="00EC1992">
              <w:rPr>
                <w:rFonts w:ascii="Atkinson Hyperlegible" w:hAnsi="Atkinson Hyperlegible"/>
              </w:rPr>
              <w:t xml:space="preserve"> Utiliza métodos inductivos y deductivos propios del razonamiento matemático en situaciones conocidas, y selecciona y emplea diferentes estrategias para resolver problemas analizando críticamente las soluciones y reformulando el procedimiento, si fuera necesario.</w:t>
            </w:r>
          </w:p>
          <w:p w14:paraId="4BEB89BD" w14:textId="102B4A1D" w:rsidR="00C87C4B" w:rsidRPr="00EC1992" w:rsidRDefault="00C87C4B" w:rsidP="4F18FF68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</w:p>
          <w:p w14:paraId="65B00BA4" w14:textId="305AF6B8" w:rsidR="00C87C4B" w:rsidRPr="00EC1992" w:rsidRDefault="4ABC6EF7" w:rsidP="008C55A7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/>
                <w:b/>
                <w:bCs/>
              </w:rPr>
              <w:t>STEM3.</w:t>
            </w:r>
            <w:r w:rsidRPr="00EC1992">
              <w:rPr>
                <w:rFonts w:ascii="Atkinson Hyperlegible" w:hAnsi="Atkinson Hyperlegible"/>
              </w:rPr>
              <w:t xml:space="preserve"> Plantea y desarrolla proyectos diseñando, fabricando y evaluando diferentes prototipos o modelos para generar o utilizar productos que den solución a una necesidad o problema de forma creativa y en equipo, procurando la participación de todo el grupo, resolviendo pacíficamente los conflictos que puedan surgir, adaptándose ante la incertidumbre y valorando la importancia de la sostenibilidad.</w:t>
            </w:r>
          </w:p>
          <w:p w14:paraId="1D6CAFE5" w14:textId="2393E307" w:rsidR="00C87C4B" w:rsidRPr="00EC1992" w:rsidRDefault="00C87C4B" w:rsidP="4F18FF68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</w:p>
          <w:p w14:paraId="13F6D988" w14:textId="4B83B1F5" w:rsidR="00C87C4B" w:rsidRPr="00EC1992" w:rsidRDefault="4ABC6EF7" w:rsidP="008C55A7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/>
                <w:b/>
                <w:bCs/>
              </w:rPr>
              <w:t>STEM4.</w:t>
            </w:r>
            <w:r w:rsidRPr="00EC1992">
              <w:rPr>
                <w:rFonts w:ascii="Atkinson Hyperlegible" w:hAnsi="Atkinson Hyperlegible"/>
              </w:rPr>
              <w:t xml:space="preserve"> Interpreta y transmite los elementos más relevantes de procesos, razonamientos, demostraciones, métodos y resultados científicos, matemáticos y tecnológicos de forma clara y precisa y en diferentes formatos (gráficos, tablas, diagramas, fórmulas, esquemas, símbolos...), aprovechando de forma crítica la cultura digital e incluyendo el lenguaje matemático-formal con ética y responsabilidad, para compartir y construir nuevos conocimientos.</w:t>
            </w:r>
          </w:p>
          <w:p w14:paraId="3E2537CD" w14:textId="647E9765" w:rsidR="00C87C4B" w:rsidRPr="00EC1992" w:rsidRDefault="00C87C4B" w:rsidP="4F18FF68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</w:p>
          <w:p w14:paraId="656DDDAC" w14:textId="0E297311" w:rsidR="00C87C4B" w:rsidRPr="00EC1992" w:rsidRDefault="4ABC6EF7" w:rsidP="008C55A7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/>
                <w:b/>
                <w:bCs/>
              </w:rPr>
              <w:t>CD1.</w:t>
            </w:r>
            <w:r w:rsidRPr="00EC1992">
              <w:rPr>
                <w:rFonts w:ascii="Atkinson Hyperlegible" w:hAnsi="Atkinson Hyperlegible"/>
              </w:rPr>
              <w:t xml:space="preserve"> Realiza búsquedas en internet atendiendo a criterios de validez, calidad, actualidad y fiabilidad, seleccionando los resultados de manera crítica y archivándolos, para recuperarlos, referenciarlos y reutilizarlos, respetando la propiedad intelectual.</w:t>
            </w:r>
          </w:p>
          <w:p w14:paraId="43B06D2F" w14:textId="5CF50D50" w:rsidR="00C87C4B" w:rsidRPr="00EC1992" w:rsidRDefault="00C87C4B" w:rsidP="4F18FF68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</w:p>
          <w:p w14:paraId="5A3C56B1" w14:textId="70660EFC" w:rsidR="00C87C4B" w:rsidRPr="00EC1992" w:rsidRDefault="4ABC6EF7" w:rsidP="008C55A7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/>
                <w:b/>
                <w:bCs/>
              </w:rPr>
              <w:lastRenderedPageBreak/>
              <w:t>CD2.</w:t>
            </w:r>
            <w:r w:rsidRPr="00EC1992">
              <w:rPr>
                <w:rFonts w:ascii="Atkinson Hyperlegible" w:hAnsi="Atkinson Hyperlegible"/>
              </w:rPr>
              <w:t xml:space="preserve"> Gestiona y utiliza su entorno personal digital de aprendizaje para construir conocimiento y crear contenidos digitales, mediante estrategias de tratamiento de la información y el uso de diferentes herramientas digitales, seleccionando y configurando la más adecuada en función de la tarea y de sus necesidades de aprendizaje permanente.</w:t>
            </w:r>
          </w:p>
          <w:p w14:paraId="51741925" w14:textId="61AB9AF0" w:rsidR="00C87C4B" w:rsidRPr="00EC1992" w:rsidRDefault="00C87C4B" w:rsidP="4F18FF68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</w:p>
          <w:p w14:paraId="7EE887FD" w14:textId="4F9B4589" w:rsidR="00C87C4B" w:rsidRPr="00EC1992" w:rsidRDefault="4ABC6EF7" w:rsidP="008C55A7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/>
                <w:b/>
                <w:bCs/>
              </w:rPr>
              <w:t>CD3.</w:t>
            </w:r>
            <w:r w:rsidRPr="00EC1992">
              <w:rPr>
                <w:rFonts w:ascii="Atkinson Hyperlegible" w:hAnsi="Atkinson Hyperlegible"/>
              </w:rPr>
              <w:t xml:space="preserve"> Se comunica, participa, colabora e interactúa compartiendo contenidos, datos e información mediante herramientas o plataformas virtuales, y gestiona de manera responsable sus acciones, presencia y visibilidad en la red, para ejercer una ciudadanía digital activa, cívica y reflexiva.</w:t>
            </w:r>
          </w:p>
          <w:p w14:paraId="3EBF82EE" w14:textId="430624F6" w:rsidR="00C87C4B" w:rsidRPr="00EC1992" w:rsidRDefault="00C87C4B" w:rsidP="4F18FF68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</w:p>
          <w:p w14:paraId="06A94E92" w14:textId="253FC837" w:rsidR="00C87C4B" w:rsidRPr="00EC1992" w:rsidRDefault="4ABC6EF7" w:rsidP="008C55A7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/>
                <w:b/>
                <w:bCs/>
              </w:rPr>
              <w:t>CD4.</w:t>
            </w:r>
            <w:r w:rsidRPr="00EC1992">
              <w:rPr>
                <w:rFonts w:ascii="Atkinson Hyperlegible" w:hAnsi="Atkinson Hyperlegible"/>
              </w:rPr>
              <w:t xml:space="preserve"> Identifica riesgos y adopta medidas preventivas al usar las tecnologías digitales para proteger los dispositivos, los datos personales, la salud y el medioambiente, y para tomar conciencia de la importancia y necesidad de hacer un uso crítico, legal, seguro, saludable y sostenible de dichas tecnologías.</w:t>
            </w:r>
          </w:p>
          <w:p w14:paraId="5BD95974" w14:textId="4D1B25AE" w:rsidR="00C87C4B" w:rsidRPr="00EC1992" w:rsidRDefault="00C87C4B" w:rsidP="4F18FF68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</w:p>
          <w:p w14:paraId="0A37BF24" w14:textId="631F9CE5" w:rsidR="00C87C4B" w:rsidRPr="00EC1992" w:rsidRDefault="74EE884D" w:rsidP="008C55A7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/>
                <w:b/>
                <w:bCs/>
              </w:rPr>
              <w:t>CPSAA3.</w:t>
            </w:r>
            <w:r w:rsidRPr="00EC1992">
              <w:rPr>
                <w:rFonts w:ascii="Atkinson Hyperlegible" w:hAnsi="Atkinson Hyperlegible"/>
              </w:rPr>
              <w:t xml:space="preserve"> Comprende proactivamente las perspectivas y las experiencias de las demás personas y las incorpora a su aprendizaje, para participar en el trabajo en grupo, distribuyendo y aceptando tareas y responsabilidades de manera equitativa y empleando estrategias cooperativas.</w:t>
            </w:r>
          </w:p>
          <w:p w14:paraId="0A4C2AD1" w14:textId="26CB2B7F" w:rsidR="00C87C4B" w:rsidRPr="00EC1992" w:rsidRDefault="00C87C4B" w:rsidP="4F18FF68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</w:p>
          <w:p w14:paraId="0BBD5BC3" w14:textId="718AB580" w:rsidR="00C87C4B" w:rsidRPr="00EC1992" w:rsidRDefault="74EE884D" w:rsidP="008C55A7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/>
                <w:b/>
                <w:bCs/>
              </w:rPr>
              <w:lastRenderedPageBreak/>
              <w:t>CPSAA4.</w:t>
            </w:r>
            <w:r w:rsidRPr="00EC1992">
              <w:rPr>
                <w:rFonts w:ascii="Atkinson Hyperlegible" w:hAnsi="Atkinson Hyperlegible"/>
              </w:rPr>
              <w:t xml:space="preserve"> Realiza autoevaluaciones sobre su proceso de aprendizaje, buscando fuentes fiables para validar, sustentar y contrastar la información y para obtener conclusiones relevantes.</w:t>
            </w:r>
          </w:p>
          <w:p w14:paraId="76BF9849" w14:textId="22A89268" w:rsidR="00C87C4B" w:rsidRPr="00EC1992" w:rsidRDefault="00C87C4B" w:rsidP="4F18FF68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</w:p>
          <w:p w14:paraId="37C14895" w14:textId="6C19A6E6" w:rsidR="00C87C4B" w:rsidRPr="00EC1992" w:rsidRDefault="74EE884D" w:rsidP="008C55A7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/>
                <w:b/>
                <w:bCs/>
              </w:rPr>
              <w:t>CPSAA5.</w:t>
            </w:r>
            <w:r w:rsidRPr="00EC1992">
              <w:rPr>
                <w:rFonts w:ascii="Atkinson Hyperlegible" w:hAnsi="Atkinson Hyperlegible"/>
              </w:rPr>
              <w:t xml:space="preserve"> Planea objetivos a medio plazo y desarrolla procesos metacognitivos de retroalimentación para aprender de sus errores en el proceso de construcción del conocimiento.</w:t>
            </w:r>
          </w:p>
          <w:p w14:paraId="6B05DD50" w14:textId="2DCC0681" w:rsidR="00C87C4B" w:rsidRPr="00EC1992" w:rsidRDefault="00C87C4B" w:rsidP="4F18FF68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</w:p>
          <w:p w14:paraId="31A61DF6" w14:textId="6E3D9DD5" w:rsidR="00C87C4B" w:rsidRPr="00EC1992" w:rsidRDefault="74EE884D" w:rsidP="008C55A7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/>
                <w:b/>
                <w:bCs/>
              </w:rPr>
              <w:t>CE3.</w:t>
            </w:r>
            <w:r w:rsidRPr="00EC1992">
              <w:rPr>
                <w:rFonts w:ascii="Atkinson Hyperlegible" w:hAnsi="Atkinson Hyperlegible"/>
              </w:rPr>
              <w:t xml:space="preserve"> Desarrolla el proceso de creación de ideas y soluciones valiosas y toma decisiones, de manera razonada, utilizando estrategias ágiles de planificación y gestión, y reflexiona sobre el proceso realizado y el resultado obtenido, para llevar a término el proceso de creación de prototipos innovadores y de valor, considerando la experiencia como una oportunidad para aprender.</w:t>
            </w:r>
          </w:p>
          <w:p w14:paraId="219DFD2B" w14:textId="2D80E991" w:rsidR="00C87C4B" w:rsidRPr="00EC1992" w:rsidRDefault="00C87C4B" w:rsidP="4F18FF68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</w:p>
          <w:p w14:paraId="5023979F" w14:textId="138028B0" w:rsidR="00C87C4B" w:rsidRPr="00EC1992" w:rsidRDefault="74EE884D" w:rsidP="008C55A7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/>
                <w:b/>
                <w:bCs/>
              </w:rPr>
              <w:t>CCEC3.</w:t>
            </w:r>
            <w:r w:rsidRPr="00EC1992">
              <w:rPr>
                <w:rFonts w:ascii="Atkinson Hyperlegible" w:hAnsi="Atkinson Hyperlegible"/>
              </w:rPr>
              <w:t xml:space="preserve"> Expresa ideas, opiniones, sentimientos y emociones por medio de producciones culturales y artísticas, integrando su propio cuerpo y desarrollando la autoestima, la creatividad y el sentido del lugar que ocupa en la sociedad, con una actitud empática, abierta y colaborativa.</w:t>
            </w:r>
          </w:p>
          <w:p w14:paraId="6A3014FD" w14:textId="3DC4712B" w:rsidR="00C87C4B" w:rsidRPr="00EC1992" w:rsidRDefault="00C87C4B" w:rsidP="4F18FF68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</w:p>
          <w:p w14:paraId="16AE3B15" w14:textId="48FFEFDD" w:rsidR="00C87C4B" w:rsidRPr="00EC1992" w:rsidRDefault="74EE884D" w:rsidP="008C55A7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/>
                <w:b/>
                <w:bCs/>
              </w:rPr>
              <w:t>CCEC4.</w:t>
            </w:r>
            <w:r w:rsidRPr="00EC1992">
              <w:rPr>
                <w:rFonts w:ascii="Atkinson Hyperlegible" w:hAnsi="Atkinson Hyperlegible"/>
              </w:rPr>
              <w:t xml:space="preserve"> Conoce, selecciona y utiliza con creatividad diversos medios y soportes, así como técnicas plásticas, visuales, audiovisuales, sonoras o corporales, para la creación de </w:t>
            </w:r>
            <w:r w:rsidRPr="00EC1992">
              <w:rPr>
                <w:rFonts w:ascii="Atkinson Hyperlegible" w:hAnsi="Atkinson Hyperlegible"/>
              </w:rPr>
              <w:lastRenderedPageBreak/>
              <w:t>productos artísticos y culturales, tanto de forma individual como colaborativa, identificando oportunidades de desarrollo personal, social y laboral, así como de emprendimiento.</w:t>
            </w:r>
          </w:p>
          <w:p w14:paraId="60061E4C" w14:textId="30DE2295" w:rsidR="00C87C4B" w:rsidRPr="00EC1992" w:rsidRDefault="00C87C4B" w:rsidP="4F18FF68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</w:p>
        </w:tc>
      </w:tr>
      <w:tr w:rsidR="00C87C4B" w:rsidRPr="00EC1992" w14:paraId="7E99E4B6" w14:textId="77777777" w:rsidTr="66343F89">
        <w:tc>
          <w:tcPr>
            <w:tcW w:w="48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E2F3" w:themeFill="accent1" w:themeFillTint="3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8F6322" w14:textId="77777777" w:rsidR="00C87C4B" w:rsidRPr="00EC1992" w:rsidRDefault="008E6DB6">
            <w:pPr>
              <w:spacing w:after="0" w:line="276" w:lineRule="auto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 w:cs="Calibri Light"/>
              </w:rPr>
              <w:lastRenderedPageBreak/>
              <w:t>Objetivos de etapa</w:t>
            </w:r>
          </w:p>
        </w:tc>
        <w:tc>
          <w:tcPr>
            <w:tcW w:w="911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B43B94" w14:textId="77777777" w:rsidR="001760A8" w:rsidRDefault="001760A8" w:rsidP="60A097CD">
            <w:pPr>
              <w:spacing w:after="0" w:line="276" w:lineRule="auto"/>
              <w:rPr>
                <w:rFonts w:ascii="Atkinson Hyperlegible" w:hAnsi="Atkinson Hyperlegible"/>
                <w:b/>
                <w:color w:val="000000" w:themeColor="text1"/>
              </w:rPr>
            </w:pPr>
          </w:p>
          <w:p w14:paraId="4EAF6C11" w14:textId="542B2EEE" w:rsidR="00C87C4B" w:rsidRPr="001760A8" w:rsidRDefault="54C52D08" w:rsidP="60A097CD">
            <w:pPr>
              <w:spacing w:after="0" w:line="276" w:lineRule="auto"/>
              <w:rPr>
                <w:rFonts w:ascii="Atkinson Hyperlegible" w:hAnsi="Atkinson Hyperlegible"/>
                <w:b/>
              </w:rPr>
            </w:pPr>
            <w:r w:rsidRPr="001760A8">
              <w:rPr>
                <w:rFonts w:ascii="Atkinson Hyperlegible" w:hAnsi="Atkinson Hyperlegible"/>
                <w:b/>
                <w:color w:val="000000" w:themeColor="text1"/>
              </w:rPr>
              <w:t>b, e, g, h</w:t>
            </w:r>
            <w:r w:rsidR="2A4D7EC3" w:rsidRPr="001760A8">
              <w:rPr>
                <w:rFonts w:ascii="Atkinson Hyperlegible" w:hAnsi="Atkinson Hyperlegible"/>
                <w:b/>
                <w:color w:val="000000" w:themeColor="text1"/>
              </w:rPr>
              <w:t>.</w:t>
            </w:r>
          </w:p>
          <w:p w14:paraId="3AC848D5" w14:textId="090B1827" w:rsidR="00C87C4B" w:rsidRPr="00EC1992" w:rsidRDefault="00C87C4B" w:rsidP="4F18FF68">
            <w:pPr>
              <w:spacing w:after="0" w:line="276" w:lineRule="auto"/>
              <w:rPr>
                <w:rFonts w:ascii="Atkinson Hyperlegible" w:hAnsi="Atkinson Hyperlegible"/>
                <w:color w:val="000000" w:themeColor="text1"/>
              </w:rPr>
            </w:pPr>
          </w:p>
          <w:p w14:paraId="3055B6E8" w14:textId="6B9B3154" w:rsidR="00C87C4B" w:rsidRPr="00EC1992" w:rsidRDefault="2A4D7EC3" w:rsidP="008C55A7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  <w:r w:rsidRPr="001760A8">
              <w:rPr>
                <w:rFonts w:ascii="Atkinson Hyperlegible" w:hAnsi="Atkinson Hyperlegible"/>
                <w:b/>
              </w:rPr>
              <w:t>b)</w:t>
            </w:r>
            <w:r w:rsidRPr="00EC1992">
              <w:rPr>
                <w:rFonts w:ascii="Atkinson Hyperlegible" w:hAnsi="Atkinson Hyperlegible"/>
              </w:rPr>
              <w:t xml:space="preserve"> Desarrollar y consolidar hábitos de disciplina, estudio y trabajo individual y en equipo como condición necesaria para una realización eficaz de las tareas del aprendizaje y como medio de desarrollo personal.</w:t>
            </w:r>
          </w:p>
          <w:p w14:paraId="1B6595FC" w14:textId="2E48BFD4" w:rsidR="00C87C4B" w:rsidRPr="00EC1992" w:rsidRDefault="00C87C4B" w:rsidP="008C55A7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</w:p>
          <w:p w14:paraId="0162ACD0" w14:textId="6452EB62" w:rsidR="00C87C4B" w:rsidRPr="00EC1992" w:rsidRDefault="2A4D7EC3" w:rsidP="008C55A7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  <w:r w:rsidRPr="001760A8">
              <w:rPr>
                <w:rFonts w:ascii="Atkinson Hyperlegible" w:hAnsi="Atkinson Hyperlegible"/>
                <w:b/>
              </w:rPr>
              <w:t>e)</w:t>
            </w:r>
            <w:r w:rsidRPr="00EC1992">
              <w:rPr>
                <w:rFonts w:ascii="Atkinson Hyperlegible" w:hAnsi="Atkinson Hyperlegible"/>
              </w:rPr>
              <w:t xml:space="preserve"> Desarrollar destrezas básicas en la utilización de las fuentes de información para, con sentido crítico, adquirir nuevos conocimientos. Desarrollar las competencias tecnológicas básicas y avanzar en una reflexión ética sobre su funcionamiento y utilización. </w:t>
            </w:r>
          </w:p>
          <w:p w14:paraId="0739EE5B" w14:textId="3473FD31" w:rsidR="00C87C4B" w:rsidRPr="00EC1992" w:rsidRDefault="00C87C4B" w:rsidP="008C55A7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</w:p>
          <w:p w14:paraId="029EE7D5" w14:textId="1F810F71" w:rsidR="00C87C4B" w:rsidRPr="00EC1992" w:rsidRDefault="2A4D7EC3" w:rsidP="008C55A7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  <w:r w:rsidRPr="001760A8">
              <w:rPr>
                <w:rFonts w:ascii="Atkinson Hyperlegible" w:hAnsi="Atkinson Hyperlegible"/>
                <w:b/>
              </w:rPr>
              <w:t>g)</w:t>
            </w:r>
            <w:r w:rsidRPr="00EC1992">
              <w:rPr>
                <w:rFonts w:ascii="Atkinson Hyperlegible" w:hAnsi="Atkinson Hyperlegible"/>
              </w:rPr>
              <w:t xml:space="preserve"> Desarrollar el espíritu emprendedor y la confianza en sí mismo, la participación, el sentido crítico, la iniciativa personal y la capacidad para aprender a aprender, planificar, tomar decisiones y asumir responsabilidades. </w:t>
            </w:r>
          </w:p>
          <w:p w14:paraId="6B286CE3" w14:textId="1BED5D37" w:rsidR="00C87C4B" w:rsidRPr="00EC1992" w:rsidRDefault="00C87C4B" w:rsidP="008C55A7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</w:p>
          <w:p w14:paraId="09C3E928" w14:textId="57EA7275" w:rsidR="00C87C4B" w:rsidRPr="00EC1992" w:rsidRDefault="2A4D7EC3" w:rsidP="008C55A7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  <w:r w:rsidRPr="001760A8">
              <w:rPr>
                <w:rFonts w:ascii="Atkinson Hyperlegible" w:hAnsi="Atkinson Hyperlegible"/>
                <w:b/>
              </w:rPr>
              <w:t>h)</w:t>
            </w:r>
            <w:r w:rsidRPr="00EC1992">
              <w:rPr>
                <w:rFonts w:ascii="Atkinson Hyperlegible" w:hAnsi="Atkinson Hyperlegible"/>
              </w:rPr>
              <w:t xml:space="preserve"> Comprender y expresar con corrección, oralmente y por escrito, en la lengua castellana y, si la hubiere, en la lengua cooficial de la comunidad autónoma, textos y mensajes complejos, e iniciarse en el conocimiento, la lectura y el estudio de la literatura.</w:t>
            </w:r>
          </w:p>
          <w:p w14:paraId="44EAFD9C" w14:textId="648D5145" w:rsidR="00C87C4B" w:rsidRPr="00EC1992" w:rsidRDefault="00C87C4B" w:rsidP="4F18FF68">
            <w:pPr>
              <w:spacing w:after="0" w:line="276" w:lineRule="auto"/>
              <w:rPr>
                <w:rFonts w:ascii="Atkinson Hyperlegible" w:hAnsi="Atkinson Hyperlegible"/>
              </w:rPr>
            </w:pPr>
          </w:p>
        </w:tc>
      </w:tr>
      <w:tr w:rsidR="00C87C4B" w:rsidRPr="00EC1992" w14:paraId="78EB237A" w14:textId="77777777" w:rsidTr="66343F89">
        <w:tc>
          <w:tcPr>
            <w:tcW w:w="48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E2F3" w:themeFill="accent1" w:themeFillTint="3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9C6E97" w14:textId="77777777" w:rsidR="00C87C4B" w:rsidRPr="00EC1992" w:rsidRDefault="008E6DB6">
            <w:pPr>
              <w:spacing w:after="0" w:line="276" w:lineRule="auto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/>
              </w:rPr>
              <w:lastRenderedPageBreak/>
              <w:t>Área/materia/ámbito</w:t>
            </w:r>
          </w:p>
        </w:tc>
        <w:tc>
          <w:tcPr>
            <w:tcW w:w="911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E2F3" w:themeFill="accent1" w:themeFillTint="3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759389" w14:textId="77777777" w:rsidR="00C87C4B" w:rsidRPr="00EC1992" w:rsidRDefault="008E6DB6">
            <w:pPr>
              <w:tabs>
                <w:tab w:val="left" w:pos="585"/>
              </w:tabs>
              <w:spacing w:after="0" w:line="276" w:lineRule="auto"/>
              <w:jc w:val="center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 w:cs="Calibri Light"/>
              </w:rPr>
              <w:t>Competencias específicas</w:t>
            </w:r>
          </w:p>
        </w:tc>
      </w:tr>
      <w:tr w:rsidR="00C87C4B" w:rsidRPr="00EC1992" w14:paraId="4B94D5A5" w14:textId="77777777" w:rsidTr="66343F89">
        <w:tc>
          <w:tcPr>
            <w:tcW w:w="48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EEC669" w14:textId="77777777" w:rsidR="00C87C4B" w:rsidRPr="00EC1992" w:rsidRDefault="00C87C4B" w:rsidP="60A097CD">
            <w:pPr>
              <w:tabs>
                <w:tab w:val="left" w:pos="1140"/>
              </w:tabs>
              <w:spacing w:after="0" w:line="276" w:lineRule="auto"/>
              <w:rPr>
                <w:rFonts w:ascii="Atkinson Hyperlegible" w:eastAsiaTheme="minorEastAsia" w:hAnsi="Atkinson Hyperlegible" w:cstheme="minorBidi"/>
              </w:rPr>
            </w:pPr>
          </w:p>
        </w:tc>
        <w:tc>
          <w:tcPr>
            <w:tcW w:w="911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567278" w14:textId="1EECD937" w:rsidR="00C87C4B" w:rsidRPr="00EC1992" w:rsidRDefault="65C92008" w:rsidP="008C55A7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  <w:r w:rsidRPr="001760A8">
              <w:rPr>
                <w:rFonts w:ascii="Atkinson Hyperlegible" w:eastAsiaTheme="minorEastAsia" w:hAnsi="Atkinson Hyperlegible" w:cstheme="minorBidi"/>
                <w:b/>
                <w:color w:val="000000" w:themeColor="text1"/>
              </w:rPr>
              <w:t>1.</w:t>
            </w:r>
            <w:r w:rsidR="0F07BB43"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 xml:space="preserve"> </w:t>
            </w: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>Buscar y seleccionar la información adecuada proveniente de diversas fuentes, de manera crítica y segura, aplicando procesos de investigación, métodos de análisis de productos y experimentando con herramientas de simulación, para definir problemas tecnológicos e iniciar procesos de creación de soluciones a partir de la información obtenida.</w:t>
            </w:r>
          </w:p>
          <w:p w14:paraId="58CD3791" w14:textId="7E28F41A" w:rsidR="66343F89" w:rsidRPr="00EC1992" w:rsidRDefault="66343F89" w:rsidP="66343F89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</w:p>
          <w:p w14:paraId="2EBBDA55" w14:textId="50D747DA" w:rsidR="00C87C4B" w:rsidRPr="00EC1992" w:rsidRDefault="4060C0BF" w:rsidP="008C55A7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  <w:r w:rsidRPr="001760A8">
              <w:rPr>
                <w:rFonts w:ascii="Atkinson Hyperlegible" w:eastAsiaTheme="minorEastAsia" w:hAnsi="Atkinson Hyperlegible" w:cstheme="minorBidi"/>
                <w:b/>
                <w:color w:val="000000" w:themeColor="text1"/>
              </w:rPr>
              <w:t>2.</w:t>
            </w: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 xml:space="preserve"> Abordar problemas tecnológicos con autonomía y actitud creativa, aplicando conocimientos interdisciplinares y trabajando de forma cooperativa y colaborativa, para diseñar y planificar soluciones a un problema o necesidad de forma eficaz, innovadora y sostenible.</w:t>
            </w:r>
          </w:p>
          <w:p w14:paraId="3F0FF030" w14:textId="1BD73F40" w:rsidR="66343F89" w:rsidRPr="00EC1992" w:rsidRDefault="66343F89" w:rsidP="66343F89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</w:p>
          <w:p w14:paraId="00533C06" w14:textId="47C2F740" w:rsidR="00C87C4B" w:rsidRPr="00EC1992" w:rsidRDefault="6BF65338" w:rsidP="008C55A7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  <w:r w:rsidRPr="001760A8">
              <w:rPr>
                <w:rFonts w:ascii="Atkinson Hyperlegible" w:eastAsiaTheme="minorEastAsia" w:hAnsi="Atkinson Hyperlegible" w:cstheme="minorBidi"/>
                <w:b/>
                <w:color w:val="000000" w:themeColor="text1"/>
              </w:rPr>
              <w:t>4.</w:t>
            </w: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 xml:space="preserve"> Describir, representar e intercambiar ideas o soluciones a problemas tecnológicos o digitales, utilizando medios de representación, simbología y vocabulario adecuados, así como los instrumentos y recursos disponibles y valorando la utilidad de las herramientas digitales, para comunicar y difundir información y propuestas.</w:t>
            </w:r>
          </w:p>
          <w:p w14:paraId="79247E39" w14:textId="1C4B01E4" w:rsidR="66343F89" w:rsidRPr="00EC1992" w:rsidRDefault="66343F89" w:rsidP="66343F89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</w:p>
          <w:p w14:paraId="19AB4933" w14:textId="719DF17D" w:rsidR="2454D47E" w:rsidRPr="00EC1992" w:rsidRDefault="1C2BF387" w:rsidP="008C55A7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  <w:r w:rsidRPr="001760A8">
              <w:rPr>
                <w:rFonts w:ascii="Atkinson Hyperlegible" w:hAnsi="Atkinson Hyperlegible"/>
                <w:b/>
              </w:rPr>
              <w:t>6.</w:t>
            </w:r>
            <w:r w:rsidR="768A5732" w:rsidRPr="00EC1992">
              <w:rPr>
                <w:rFonts w:ascii="Atkinson Hyperlegible" w:hAnsi="Atkinson Hyperlegible"/>
              </w:rPr>
              <w:t xml:space="preserve"> Comprender los fundamentos del funcionamiento de los dispositivos y aplicaciones habituales de su entorno digital de aprendizaje, analizando sus componentes y funciones y ajustándolos a sus necesidades, para hacer un uso más eficiente y seguro de los mismos y para detectar y resolver problemas técnicos sencillos.</w:t>
            </w:r>
          </w:p>
          <w:p w14:paraId="5A972A9B" w14:textId="2CFFFF75" w:rsidR="66343F89" w:rsidRPr="00EC1992" w:rsidRDefault="66343F89" w:rsidP="66343F89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</w:p>
          <w:p w14:paraId="3656B9AB" w14:textId="7646932E" w:rsidR="00C87C4B" w:rsidRPr="00EC1992" w:rsidRDefault="400F36A4" w:rsidP="60A097CD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  <w:r w:rsidRPr="001760A8">
              <w:rPr>
                <w:rFonts w:ascii="Atkinson Hyperlegible" w:eastAsiaTheme="minorEastAsia" w:hAnsi="Atkinson Hyperlegible" w:cstheme="minorBidi"/>
                <w:b/>
                <w:color w:val="000000" w:themeColor="text1"/>
              </w:rPr>
              <w:t>7.</w:t>
            </w: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 xml:space="preserve"> Hacer un uso responsable y ético de la tecnología, mostrando interés por un desarrollo sostenible, identificando sus repercusiones y valorando la contribución de las tecnologías emergentes, para identificar las aportaciones y el impacto del desarrollo tecnológico en la sociedad y en el entorno.</w:t>
            </w:r>
          </w:p>
        </w:tc>
      </w:tr>
      <w:tr w:rsidR="00C87C4B" w:rsidRPr="00EC1992" w14:paraId="57D96A27" w14:textId="77777777" w:rsidTr="66343F89">
        <w:tc>
          <w:tcPr>
            <w:tcW w:w="48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E2F3" w:themeFill="accent1" w:themeFillTint="3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3A9420" w14:textId="77777777" w:rsidR="00C87C4B" w:rsidRPr="00EC1992" w:rsidRDefault="008E6DB6">
            <w:pPr>
              <w:spacing w:after="0" w:line="276" w:lineRule="auto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 w:cs="Calibri Light"/>
              </w:rPr>
              <w:lastRenderedPageBreak/>
              <w:t>Área/materia/ámbito</w:t>
            </w:r>
          </w:p>
        </w:tc>
        <w:tc>
          <w:tcPr>
            <w:tcW w:w="45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E2F3" w:themeFill="accent1" w:themeFillTint="3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229C3B" w14:textId="77777777" w:rsidR="00C87C4B" w:rsidRPr="00EC1992" w:rsidRDefault="008E6DB6">
            <w:pPr>
              <w:spacing w:after="0" w:line="276" w:lineRule="auto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/>
              </w:rPr>
              <w:t>Criterios de evaluación</w:t>
            </w:r>
          </w:p>
        </w:tc>
        <w:tc>
          <w:tcPr>
            <w:tcW w:w="4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E2F3" w:themeFill="accent1" w:themeFillTint="3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2BA8B0" w14:textId="77777777" w:rsidR="00C87C4B" w:rsidRPr="00EC1992" w:rsidRDefault="008E6DB6">
            <w:pPr>
              <w:spacing w:after="0" w:line="276" w:lineRule="auto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/>
              </w:rPr>
              <w:t>Saberes básicos</w:t>
            </w:r>
          </w:p>
        </w:tc>
      </w:tr>
      <w:tr w:rsidR="00C87C4B" w:rsidRPr="00EC1992" w14:paraId="45FB0818" w14:textId="77777777" w:rsidTr="66343F89">
        <w:tc>
          <w:tcPr>
            <w:tcW w:w="48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9F31CB" w14:textId="77777777" w:rsidR="00C87C4B" w:rsidRPr="00EC1992" w:rsidRDefault="00C87C4B">
            <w:pPr>
              <w:spacing w:after="0" w:line="276" w:lineRule="auto"/>
              <w:rPr>
                <w:rFonts w:ascii="Atkinson Hyperlegible" w:hAnsi="Atkinson Hyperlegible"/>
              </w:rPr>
            </w:pPr>
          </w:p>
        </w:tc>
        <w:tc>
          <w:tcPr>
            <w:tcW w:w="45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65BCD9" w14:textId="0B26B0DE" w:rsidR="00C87C4B" w:rsidRPr="00EC1992" w:rsidRDefault="39D3CBE1" w:rsidP="008C55A7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  <w:r w:rsidRPr="001760A8">
              <w:rPr>
                <w:rFonts w:ascii="Atkinson Hyperlegible" w:eastAsiaTheme="minorEastAsia" w:hAnsi="Atkinson Hyperlegible" w:cstheme="minorBidi"/>
                <w:b/>
                <w:color w:val="000000" w:themeColor="text1"/>
              </w:rPr>
              <w:t>1.1</w:t>
            </w: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 xml:space="preserve"> Definir problemas o necesidades planteadas, buscando y contrastando información procedente de diferentes fuentes de manera crítica, evaluando su fiabilidad y pertinencia.</w:t>
            </w:r>
          </w:p>
          <w:p w14:paraId="4103AB8C" w14:textId="17E3EDC2" w:rsidR="66343F89" w:rsidRPr="00EC1992" w:rsidRDefault="66343F89" w:rsidP="66343F89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</w:p>
          <w:p w14:paraId="10D4A8FD" w14:textId="425E9B5B" w:rsidR="00C87C4B" w:rsidRPr="00EC1992" w:rsidRDefault="0A936E07" w:rsidP="008C55A7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  <w:r w:rsidRPr="001760A8">
              <w:rPr>
                <w:rFonts w:ascii="Atkinson Hyperlegible" w:eastAsiaTheme="minorEastAsia" w:hAnsi="Atkinson Hyperlegible" w:cstheme="minorBidi"/>
                <w:b/>
                <w:color w:val="000000" w:themeColor="text1"/>
              </w:rPr>
              <w:t>2.1</w:t>
            </w: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 xml:space="preserve"> Idear y diseñar soluciones</w:t>
            </w:r>
            <w:r w:rsidRPr="00EC1992">
              <w:rPr>
                <w:rFonts w:ascii="Atkinson Hyperlegible" w:eastAsia="Verdana" w:hAnsi="Atkinson Hyperlegible" w:cs="Verdana"/>
                <w:color w:val="000000" w:themeColor="text1"/>
              </w:rPr>
              <w:t xml:space="preserve"> </w:t>
            </w: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>eficaces, innovadoras y sostenibles a problemas definidos, aplicando conceptos, técnicas y procedimientos interdisciplinares, así como criterios de sostenibilidad, con actitud emprendedora, perseverante y creativa.</w:t>
            </w:r>
          </w:p>
          <w:p w14:paraId="756C972F" w14:textId="21A5045D" w:rsidR="66343F89" w:rsidRPr="00EC1992" w:rsidRDefault="66343F89" w:rsidP="66343F89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</w:p>
          <w:p w14:paraId="062421D1" w14:textId="65702A9D" w:rsidR="00C87C4B" w:rsidRPr="00EC1992" w:rsidRDefault="7F5FF129" w:rsidP="66343F89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  <w:r w:rsidRPr="001760A8">
              <w:rPr>
                <w:rFonts w:ascii="Atkinson Hyperlegible" w:eastAsiaTheme="minorEastAsia" w:hAnsi="Atkinson Hyperlegible" w:cstheme="minorBidi"/>
                <w:b/>
                <w:color w:val="000000" w:themeColor="text1"/>
              </w:rPr>
              <w:t>4.1</w:t>
            </w: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 xml:space="preserve"> Representar y comunicar el proceso de creación de un producto desde su diseño </w:t>
            </w: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lastRenderedPageBreak/>
              <w:t>hasta su difusión, elaborando documentación técnica y gráfica con la ayuda de herramientas digitales, empleando los formatos y el vocabulario técnico adecuados, de manera colaborativa, tanto presencialmente como en remoto.</w:t>
            </w:r>
          </w:p>
          <w:p w14:paraId="5CA728A5" w14:textId="3F3AA952" w:rsidR="66343F89" w:rsidRPr="00EC1992" w:rsidRDefault="66343F89" w:rsidP="66343F89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</w:p>
          <w:p w14:paraId="755E62DB" w14:textId="110476F6" w:rsidR="00C87C4B" w:rsidRPr="00EC1992" w:rsidRDefault="2DD4C95B" w:rsidP="66343F89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  <w:r w:rsidRPr="001760A8">
              <w:rPr>
                <w:rFonts w:ascii="Atkinson Hyperlegible" w:hAnsi="Atkinson Hyperlegible"/>
                <w:b/>
              </w:rPr>
              <w:t>6.2</w:t>
            </w:r>
            <w:r w:rsidRPr="00EC1992">
              <w:rPr>
                <w:rFonts w:ascii="Atkinson Hyperlegible" w:hAnsi="Atkinson Hyperlegible"/>
              </w:rPr>
              <w:t xml:space="preserve"> Crear contenidos, elaborar materiales y difundirlos en distintas plataformas, configurando correctamente las herramientas digitales habituales del entorno de aprendizaje, ajustándolas a sus necesidades y respetando los derechos de autor y la etiqueta digital.</w:t>
            </w:r>
          </w:p>
          <w:p w14:paraId="2194C6B4" w14:textId="21AE425F" w:rsidR="66343F89" w:rsidRPr="00EC1992" w:rsidRDefault="66343F89" w:rsidP="66343F89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</w:p>
          <w:p w14:paraId="3ABD1ECF" w14:textId="7C89C7C1" w:rsidR="00C87C4B" w:rsidRPr="00EC1992" w:rsidRDefault="704645EA" w:rsidP="66343F89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  <w:r w:rsidRPr="001760A8">
              <w:rPr>
                <w:rFonts w:ascii="Atkinson Hyperlegible" w:hAnsi="Atkinson Hyperlegible"/>
                <w:b/>
              </w:rPr>
              <w:t xml:space="preserve">6.3 </w:t>
            </w:r>
            <w:r w:rsidRPr="00EC1992">
              <w:rPr>
                <w:rFonts w:ascii="Atkinson Hyperlegible" w:hAnsi="Atkinson Hyperlegible"/>
              </w:rPr>
              <w:t>Organizar la información de manera estructurada, aplicando técnicas de almacenamiento seguro.</w:t>
            </w: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 xml:space="preserve"> </w:t>
            </w:r>
          </w:p>
          <w:p w14:paraId="19FECC63" w14:textId="310061E3" w:rsidR="66343F89" w:rsidRPr="00EC1992" w:rsidRDefault="66343F89" w:rsidP="66343F89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</w:p>
          <w:p w14:paraId="53128261" w14:textId="1AA9DEA1" w:rsidR="00C87C4B" w:rsidRPr="00EC1992" w:rsidRDefault="7F5FF129" w:rsidP="00EC1992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  <w:r w:rsidRPr="001760A8">
              <w:rPr>
                <w:rFonts w:ascii="Atkinson Hyperlegible" w:eastAsiaTheme="minorEastAsia" w:hAnsi="Atkinson Hyperlegible" w:cstheme="minorBidi"/>
                <w:b/>
                <w:color w:val="000000" w:themeColor="text1"/>
              </w:rPr>
              <w:t>7.2</w:t>
            </w: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 xml:space="preserve"> Identificar las aportaciones de las tecnologías emergentes al bienestar, a la </w:t>
            </w: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lastRenderedPageBreak/>
              <w:t>igualdad social y a la disminución del impacto ambiental, haciendo un uso responsable y ético de las mismas.</w:t>
            </w:r>
          </w:p>
        </w:tc>
        <w:tc>
          <w:tcPr>
            <w:tcW w:w="4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FF1947" w14:textId="539FE6C9" w:rsidR="00C87C4B" w:rsidRPr="00EC1992" w:rsidRDefault="3F5F6661" w:rsidP="008C55A7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b/>
                <w:bCs/>
                <w:color w:val="000000" w:themeColor="text1"/>
              </w:rPr>
            </w:pPr>
            <w:r w:rsidRPr="00EC1992">
              <w:rPr>
                <w:rFonts w:ascii="Atkinson Hyperlegible" w:eastAsiaTheme="minorEastAsia" w:hAnsi="Atkinson Hyperlegible" w:cstheme="minorBidi"/>
                <w:b/>
                <w:bCs/>
                <w:color w:val="000000" w:themeColor="text1"/>
              </w:rPr>
              <w:lastRenderedPageBreak/>
              <w:t>A. Proceso de resolución de problemas.</w:t>
            </w:r>
          </w:p>
          <w:p w14:paraId="7DD6BE6D" w14:textId="0D6BB2F0" w:rsidR="00C87C4B" w:rsidRPr="00EC1992" w:rsidRDefault="0C5911B2" w:rsidP="008C55A7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>− Estrategias, técnicas y marcos de resolución de problemas en diferentes contextos y sus fases.</w:t>
            </w:r>
          </w:p>
          <w:p w14:paraId="2C9DAF8F" w14:textId="70076610" w:rsidR="00C87C4B" w:rsidRPr="00EC1992" w:rsidRDefault="0C5911B2" w:rsidP="008C55A7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>− Estrategias de búsqueda crítica de información durante la investigación y definición de problemas planteados.</w:t>
            </w:r>
          </w:p>
          <w:p w14:paraId="0FBD6C1F" w14:textId="31D77C0B" w:rsidR="66343F89" w:rsidRPr="00EC1992" w:rsidRDefault="66343F89" w:rsidP="66343F89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</w:p>
          <w:p w14:paraId="3398291F" w14:textId="11A7A477" w:rsidR="00C87C4B" w:rsidRPr="00EC1992" w:rsidRDefault="3F5F6661" w:rsidP="008C55A7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b/>
                <w:bCs/>
                <w:color w:val="000000" w:themeColor="text1"/>
              </w:rPr>
            </w:pPr>
            <w:r w:rsidRPr="00EC1992">
              <w:rPr>
                <w:rFonts w:ascii="Atkinson Hyperlegible" w:eastAsiaTheme="minorEastAsia" w:hAnsi="Atkinson Hyperlegible" w:cstheme="minorBidi"/>
                <w:b/>
                <w:bCs/>
                <w:color w:val="000000" w:themeColor="text1"/>
              </w:rPr>
              <w:t>B. Comunicación y difusión de ideas.</w:t>
            </w:r>
          </w:p>
          <w:p w14:paraId="67CB70AA" w14:textId="64E449A5" w:rsidR="00C87C4B" w:rsidRPr="00EC1992" w:rsidRDefault="0C5911B2" w:rsidP="008C55A7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>− Habilidades básicas de comunicación interpersonal: vocabulario técnico</w:t>
            </w:r>
            <w:r w:rsidR="771E9505"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>.</w:t>
            </w: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 xml:space="preserve"> apropiado y pautas de conducta propias del entorno virtual (etiqueta digital)</w:t>
            </w:r>
            <w:r w:rsidR="00C341F1">
              <w:rPr>
                <w:rFonts w:ascii="Atkinson Hyperlegible" w:eastAsiaTheme="minorEastAsia" w:hAnsi="Atkinson Hyperlegible" w:cstheme="minorBidi"/>
                <w:color w:val="000000" w:themeColor="text1"/>
              </w:rPr>
              <w:t>.</w:t>
            </w:r>
          </w:p>
          <w:p w14:paraId="4006576B" w14:textId="11CD51D2" w:rsidR="00C87C4B" w:rsidRPr="00EC1992" w:rsidRDefault="0C5911B2" w:rsidP="008C55A7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 xml:space="preserve">− Herramientas digitales: para la elaboración, publicación y difusión de documentación </w:t>
            </w: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lastRenderedPageBreak/>
              <w:t>técnica e información multimedia relativa a proyectos</w:t>
            </w:r>
            <w:r w:rsidR="0CD76713"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>.</w:t>
            </w:r>
          </w:p>
          <w:p w14:paraId="645A2EAB" w14:textId="6D14A820" w:rsidR="66343F89" w:rsidRPr="00EC1992" w:rsidRDefault="66343F89" w:rsidP="66343F89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</w:p>
          <w:p w14:paraId="0DED4C0C" w14:textId="22D07B31" w:rsidR="00C87C4B" w:rsidRPr="00EC1992" w:rsidRDefault="33C78DF4" w:rsidP="008C55A7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b/>
                <w:bCs/>
                <w:color w:val="000000" w:themeColor="text1"/>
              </w:rPr>
            </w:pPr>
            <w:r w:rsidRPr="00EC1992">
              <w:rPr>
                <w:rFonts w:ascii="Atkinson Hyperlegible" w:eastAsiaTheme="minorEastAsia" w:hAnsi="Atkinson Hyperlegible" w:cstheme="minorBidi"/>
                <w:b/>
                <w:bCs/>
                <w:color w:val="000000" w:themeColor="text1"/>
              </w:rPr>
              <w:t>D. Digitalización del entorno personal de aprendizaje</w:t>
            </w:r>
            <w:r w:rsidR="512B8983" w:rsidRPr="00EC1992">
              <w:rPr>
                <w:rFonts w:ascii="Atkinson Hyperlegible" w:eastAsiaTheme="minorEastAsia" w:hAnsi="Atkinson Hyperlegible" w:cstheme="minorBidi"/>
                <w:b/>
                <w:bCs/>
                <w:color w:val="000000" w:themeColor="text1"/>
              </w:rPr>
              <w:t>.</w:t>
            </w:r>
          </w:p>
          <w:p w14:paraId="1D16F685" w14:textId="3A68429E" w:rsidR="00C87C4B" w:rsidRPr="00EC1992" w:rsidRDefault="7E623EC5" w:rsidP="008C55A7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>− Herramientas y plataformas de aprendizaje: configuración, mantenimiento y uso crítico.</w:t>
            </w:r>
          </w:p>
          <w:p w14:paraId="3F58046F" w14:textId="43A6EAA5" w:rsidR="00C87C4B" w:rsidRPr="00EC1992" w:rsidRDefault="7E623EC5" w:rsidP="008C55A7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>− Herramientas de edición y creación de contenidos: instalación, configuración y uso responsable. Propiedad intelectual.</w:t>
            </w:r>
          </w:p>
          <w:p w14:paraId="7EF80400" w14:textId="69D8540F" w:rsidR="00C87C4B" w:rsidRPr="00EC1992" w:rsidRDefault="7E623EC5" w:rsidP="008C55A7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>− Técnicas de tratamiento, organización y almacenamiento seguro de la información. Copias de seguridad.</w:t>
            </w:r>
          </w:p>
          <w:p w14:paraId="72FEA71B" w14:textId="71C7ECA8" w:rsidR="00C87C4B" w:rsidRPr="00EC1992" w:rsidRDefault="17D3C541" w:rsidP="008C55A7">
            <w:pPr>
              <w:spacing w:after="0" w:line="276" w:lineRule="auto"/>
              <w:jc w:val="both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>− Seguridad en la red: amenazas y ataques. Medidas de protección de datos y de información. Bienestar digital: prácticas seguras y riesgos (ciberacoso, sextorsión, vulneración de la propia imagen y de la intimidad, acceso a contenidos inadecuados, adicciones, etc.).</w:t>
            </w:r>
            <w:r w:rsidR="354906B7"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 xml:space="preserve"> </w:t>
            </w:r>
          </w:p>
          <w:p w14:paraId="62486C05" w14:textId="4757725E" w:rsidR="00C87C4B" w:rsidRPr="00EC1992" w:rsidRDefault="00C87C4B" w:rsidP="60A097CD">
            <w:pPr>
              <w:spacing w:after="0" w:line="276" w:lineRule="auto"/>
              <w:rPr>
                <w:rFonts w:ascii="Atkinson Hyperlegible" w:hAnsi="Atkinson Hyperlegible"/>
              </w:rPr>
            </w:pPr>
          </w:p>
        </w:tc>
      </w:tr>
    </w:tbl>
    <w:p w14:paraId="4101652C" w14:textId="2D884A98" w:rsidR="00C87C4B" w:rsidRDefault="00C87C4B">
      <w:pPr>
        <w:rPr>
          <w:rFonts w:ascii="Atkinson Hyperlegible" w:hAnsi="Atkinson Hyperlegible"/>
          <w:b/>
        </w:rPr>
      </w:pPr>
    </w:p>
    <w:p w14:paraId="60A27678" w14:textId="77777777" w:rsidR="001760A8" w:rsidRPr="00EC1992" w:rsidRDefault="001760A8">
      <w:pPr>
        <w:rPr>
          <w:rFonts w:ascii="Atkinson Hyperlegible" w:hAnsi="Atkinson Hyperlegible"/>
          <w:b/>
        </w:rPr>
      </w:pPr>
    </w:p>
    <w:tbl>
      <w:tblPr>
        <w:tblW w:w="1399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877"/>
        <w:gridCol w:w="4558"/>
        <w:gridCol w:w="4559"/>
      </w:tblGrid>
      <w:tr w:rsidR="00C87C4B" w:rsidRPr="00EC1992" w14:paraId="392FDD71" w14:textId="77777777" w:rsidTr="1A451AA7">
        <w:trPr>
          <w:tblHeader/>
        </w:trPr>
        <w:tc>
          <w:tcPr>
            <w:tcW w:w="13994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E2F3" w:themeFill="accent1" w:themeFillTint="3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D2CEA9" w14:textId="77777777" w:rsidR="00C87C4B" w:rsidRPr="001760A8" w:rsidRDefault="008E6DB6">
            <w:pPr>
              <w:pStyle w:val="Prrafodelista"/>
              <w:numPr>
                <w:ilvl w:val="0"/>
                <w:numId w:val="2"/>
              </w:numPr>
              <w:spacing w:after="0" w:line="360" w:lineRule="auto"/>
              <w:jc w:val="center"/>
              <w:rPr>
                <w:rFonts w:ascii="Atkinson Hyperlegible" w:hAnsi="Atkinson Hyperlegible"/>
                <w:b/>
                <w:sz w:val="24"/>
                <w:szCs w:val="24"/>
              </w:rPr>
            </w:pPr>
            <w:r w:rsidRPr="001760A8">
              <w:rPr>
                <w:rFonts w:ascii="Atkinson Hyperlegible" w:hAnsi="Atkinson Hyperlegible"/>
                <w:b/>
                <w:sz w:val="24"/>
                <w:szCs w:val="24"/>
              </w:rPr>
              <w:t>METODOLOGÍA</w:t>
            </w:r>
          </w:p>
        </w:tc>
      </w:tr>
      <w:tr w:rsidR="00C87C4B" w:rsidRPr="00EC1992" w14:paraId="5C10259F" w14:textId="77777777" w:rsidTr="1A451AA7">
        <w:trPr>
          <w:trHeight w:val="2003"/>
          <w:tblHeader/>
        </w:trPr>
        <w:tc>
          <w:tcPr>
            <w:tcW w:w="48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E2F3" w:themeFill="accent1" w:themeFillTint="3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16891F" w14:textId="77777777" w:rsidR="00C87C4B" w:rsidRPr="00EC1992" w:rsidRDefault="008E6DB6">
            <w:pPr>
              <w:spacing w:after="0" w:line="276" w:lineRule="auto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 w:cs="Calibri Light"/>
                <w:color w:val="000000"/>
              </w:rPr>
              <w:t>Métodos, técnicas, estrategias didácticas y modelos pedagógicos</w:t>
            </w:r>
          </w:p>
        </w:tc>
        <w:tc>
          <w:tcPr>
            <w:tcW w:w="45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5AEAC2" w14:textId="77777777" w:rsidR="001760A8" w:rsidRDefault="001760A8">
            <w:pPr>
              <w:spacing w:after="0" w:line="276" w:lineRule="auto"/>
              <w:jc w:val="both"/>
              <w:rPr>
                <w:rFonts w:ascii="Cambria Math" w:eastAsia="MS Gothic" w:hAnsi="Cambria Math" w:cs="Cambria Math"/>
              </w:rPr>
            </w:pPr>
          </w:p>
          <w:p w14:paraId="193802FD" w14:textId="0C24659D" w:rsidR="00C87C4B" w:rsidRPr="001760A8" w:rsidRDefault="008E6DB6">
            <w:pPr>
              <w:spacing w:after="0" w:line="276" w:lineRule="auto"/>
              <w:jc w:val="both"/>
              <w:rPr>
                <w:rFonts w:ascii="Atkinson Hyperlegible" w:hAnsi="Atkinson Hyperlegible" w:cs="Calibri Light"/>
              </w:rPr>
            </w:pPr>
            <w:r w:rsidRPr="001760A8">
              <w:rPr>
                <w:rFonts w:ascii="Cambria Math" w:eastAsia="MS Gothic" w:hAnsi="Cambria Math" w:cs="Cambria Math"/>
              </w:rPr>
              <w:t>▢</w:t>
            </w:r>
            <w:r w:rsidRPr="001760A8">
              <w:rPr>
                <w:rFonts w:ascii="Atkinson Hyperlegible" w:hAnsi="Atkinson Hyperlegible" w:cs="Calibri Light"/>
              </w:rPr>
              <w:t xml:space="preserve"> Aprendizaje basado en proyectos.</w:t>
            </w:r>
          </w:p>
          <w:p w14:paraId="6D25BBE0" w14:textId="77777777" w:rsidR="00C87C4B" w:rsidRPr="001760A8" w:rsidRDefault="008E6DB6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  <w:r w:rsidRPr="001760A8">
              <w:rPr>
                <w:rFonts w:ascii="Cambria Math" w:eastAsia="MS Gothic" w:hAnsi="Cambria Math" w:cs="Cambria Math"/>
              </w:rPr>
              <w:t>▢</w:t>
            </w:r>
            <w:r w:rsidRPr="001760A8">
              <w:rPr>
                <w:rFonts w:ascii="Atkinson Hyperlegible" w:hAnsi="Atkinson Hyperlegible" w:cs="Calibri Light"/>
              </w:rPr>
              <w:t xml:space="preserve"> Gamificación.</w:t>
            </w:r>
          </w:p>
          <w:p w14:paraId="4B99056E" w14:textId="04F62AED" w:rsidR="00C87C4B" w:rsidRPr="001760A8" w:rsidRDefault="008E6DB6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  <w:r w:rsidRPr="001760A8">
              <w:rPr>
                <w:rFonts w:ascii="Cambria Math" w:eastAsia="MS Gothic" w:hAnsi="Cambria Math" w:cs="Cambria Math"/>
              </w:rPr>
              <w:t>▢</w:t>
            </w:r>
            <w:r w:rsidRPr="001760A8">
              <w:rPr>
                <w:rFonts w:ascii="Atkinson Hyperlegible" w:hAnsi="Atkinson Hyperlegible" w:cs="Calibri Light"/>
              </w:rPr>
              <w:t xml:space="preserve"> Pensamiento de diseño (</w:t>
            </w:r>
            <w:r w:rsidRPr="001760A8">
              <w:rPr>
                <w:rFonts w:ascii="Atkinson Hyperlegible" w:hAnsi="Atkinson Hyperlegible" w:cs="Calibri Light"/>
                <w:i/>
                <w:iCs/>
              </w:rPr>
              <w:t>Design Thinking</w:t>
            </w:r>
            <w:r w:rsidRPr="001760A8">
              <w:rPr>
                <w:rFonts w:ascii="Atkinson Hyperlegible" w:hAnsi="Atkinson Hyperlegible" w:cs="Calibri Light"/>
              </w:rPr>
              <w:t>)</w:t>
            </w:r>
            <w:r w:rsidR="001760A8">
              <w:rPr>
                <w:rFonts w:ascii="Atkinson Hyperlegible" w:hAnsi="Atkinson Hyperlegible" w:cs="Calibri Light"/>
              </w:rPr>
              <w:t>.</w:t>
            </w:r>
          </w:p>
        </w:tc>
        <w:tc>
          <w:tcPr>
            <w:tcW w:w="4559" w:type="dxa"/>
            <w:tcBorders>
              <w:top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140AD3" w14:textId="77777777" w:rsidR="001760A8" w:rsidRDefault="001760A8">
            <w:pPr>
              <w:spacing w:after="0" w:line="276" w:lineRule="auto"/>
              <w:jc w:val="both"/>
              <w:rPr>
                <w:rFonts w:ascii="Cambria Math" w:eastAsia="MS Gothic" w:hAnsi="Cambria Math" w:cs="Cambria Math"/>
              </w:rPr>
            </w:pPr>
          </w:p>
          <w:p w14:paraId="3F11643A" w14:textId="19ED138F" w:rsidR="00C87C4B" w:rsidRPr="00EC1992" w:rsidRDefault="008E6DB6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  <w:r w:rsidRPr="001760A8">
              <w:rPr>
                <w:rFonts w:ascii="Cambria Math" w:eastAsia="MS Gothic" w:hAnsi="Cambria Math" w:cs="Cambria Math"/>
              </w:rPr>
              <w:t>▢</w:t>
            </w:r>
            <w:r w:rsidRPr="001760A8">
              <w:rPr>
                <w:rFonts w:ascii="Atkinson Hyperlegible" w:hAnsi="Atkinson Hyperlegible" w:cs="Calibri Light"/>
              </w:rPr>
              <w:t xml:space="preserve"> Técnicas y dinámicas de grupo</w:t>
            </w:r>
          </w:p>
          <w:p w14:paraId="241C366D" w14:textId="44CB6C8A" w:rsidR="00C87C4B" w:rsidRPr="00EC1992" w:rsidRDefault="00C87C4B">
            <w:pPr>
              <w:spacing w:after="0" w:line="276" w:lineRule="auto"/>
              <w:jc w:val="both"/>
              <w:rPr>
                <w:rFonts w:ascii="Atkinson Hyperlegible" w:hAnsi="Atkinson Hyperlegible"/>
              </w:rPr>
            </w:pPr>
          </w:p>
        </w:tc>
      </w:tr>
    </w:tbl>
    <w:p w14:paraId="1299C43A" w14:textId="77777777" w:rsidR="00C87C4B" w:rsidRPr="00EC1992" w:rsidRDefault="00C87C4B">
      <w:pPr>
        <w:rPr>
          <w:rFonts w:ascii="Atkinson Hyperlegible" w:hAnsi="Atkinson Hyperlegible"/>
          <w:b/>
        </w:rPr>
      </w:pPr>
    </w:p>
    <w:p w14:paraId="4DDBEF00" w14:textId="77777777" w:rsidR="00C87C4B" w:rsidRPr="00EC1992" w:rsidRDefault="00C87C4B">
      <w:pPr>
        <w:rPr>
          <w:rFonts w:ascii="Atkinson Hyperlegible" w:hAnsi="Atkinson Hyperlegible"/>
          <w:b/>
        </w:rPr>
      </w:pPr>
    </w:p>
    <w:tbl>
      <w:tblPr>
        <w:tblW w:w="1399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877"/>
        <w:gridCol w:w="9117"/>
      </w:tblGrid>
      <w:tr w:rsidR="00C87C4B" w:rsidRPr="00EC1992" w14:paraId="3BB6E774" w14:textId="77777777" w:rsidTr="2634F97B">
        <w:trPr>
          <w:tblHeader/>
        </w:trPr>
        <w:tc>
          <w:tcPr>
            <w:tcW w:w="1399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F2CC" w:themeFill="accent4" w:themeFillTint="3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28FD38" w14:textId="6804C7E8" w:rsidR="00C87C4B" w:rsidRPr="00EC1992" w:rsidRDefault="0023474C" w:rsidP="0023474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jc w:val="center"/>
              <w:rPr>
                <w:rFonts w:ascii="Atkinson Hyperlegible" w:hAnsi="Atkinson Hyperlegible"/>
                <w:b/>
              </w:rPr>
            </w:pPr>
            <w:r>
              <w:rPr>
                <w:rFonts w:ascii="Atkinson Hyperlegible" w:hAnsi="Atkinson Hyperlegible"/>
                <w:b/>
                <w:sz w:val="24"/>
              </w:rPr>
              <w:lastRenderedPageBreak/>
              <w:t>SECUENCIACIÓN COMPETENCIAL</w:t>
            </w:r>
          </w:p>
        </w:tc>
      </w:tr>
      <w:tr w:rsidR="1D05467C" w:rsidRPr="00EC1992" w14:paraId="20AAE02E" w14:textId="77777777" w:rsidTr="00EC1992">
        <w:trPr>
          <w:trHeight w:val="828"/>
          <w:tblHeader/>
        </w:trPr>
        <w:tc>
          <w:tcPr>
            <w:tcW w:w="48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C1894C" w14:textId="1943E0D3" w:rsidR="4EAF99B0" w:rsidRPr="00EC1992" w:rsidRDefault="4EAF99B0" w:rsidP="1D05467C">
            <w:pPr>
              <w:spacing w:after="0" w:line="276" w:lineRule="auto"/>
              <w:jc w:val="center"/>
              <w:rPr>
                <w:rFonts w:ascii="Atkinson Hyperlegible" w:hAnsi="Atkinson Hyperlegible" w:cs="Calibri Light"/>
                <w:bCs/>
                <w:color w:val="000000" w:themeColor="text1"/>
              </w:rPr>
            </w:pPr>
            <w:r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Descripción de la actividad o proceso 0:</w:t>
            </w:r>
          </w:p>
          <w:p w14:paraId="7F3DF865" w14:textId="3711BB05" w:rsidR="00EC1992" w:rsidRPr="00EC1992" w:rsidRDefault="4EAF99B0" w:rsidP="00EC1992">
            <w:pPr>
              <w:spacing w:after="0" w:line="276" w:lineRule="auto"/>
              <w:jc w:val="center"/>
              <w:rPr>
                <w:rFonts w:ascii="Atkinson Hyperlegible" w:hAnsi="Atkinson Hyperlegible" w:cs="Calibri Light"/>
                <w:b/>
                <w:bCs/>
                <w:color w:val="000000" w:themeColor="text1"/>
              </w:rPr>
            </w:pPr>
            <w:r w:rsidRPr="00EC1992">
              <w:rPr>
                <w:rFonts w:ascii="Atkinson Hyperlegible" w:hAnsi="Atkinson Hyperlegible" w:cs="Calibri Light"/>
                <w:b/>
                <w:bCs/>
                <w:color w:val="000000" w:themeColor="text1"/>
              </w:rPr>
              <w:t>Introducción</w:t>
            </w:r>
          </w:p>
        </w:tc>
        <w:tc>
          <w:tcPr>
            <w:tcW w:w="91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D30150" w14:textId="1550BB97" w:rsidR="4EAF99B0" w:rsidRPr="00EC1992" w:rsidRDefault="240EDB2E" w:rsidP="00EC1992">
            <w:pPr>
              <w:pStyle w:val="Prrafodelista"/>
              <w:widowControl w:val="0"/>
              <w:numPr>
                <w:ilvl w:val="0"/>
                <w:numId w:val="3"/>
              </w:numPr>
              <w:spacing w:after="0" w:line="276" w:lineRule="auto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Recursos: Anexo 0</w:t>
            </w:r>
            <w:r w:rsidR="6259185A"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.</w:t>
            </w:r>
          </w:p>
          <w:p w14:paraId="69EF52AE" w14:textId="61421D3C" w:rsidR="4EAF99B0" w:rsidRPr="00EC1992" w:rsidRDefault="240EDB2E" w:rsidP="00EC1992">
            <w:pPr>
              <w:pStyle w:val="Prrafodelista"/>
              <w:widowControl w:val="0"/>
              <w:numPr>
                <w:ilvl w:val="0"/>
                <w:numId w:val="3"/>
              </w:numPr>
              <w:spacing w:after="0" w:line="276" w:lineRule="auto"/>
              <w:rPr>
                <w:rFonts w:ascii="Atkinson Hyperlegible" w:hAnsi="Atkinson Hyperlegible" w:cs="Calibri Light"/>
                <w:bCs/>
                <w:color w:val="000000" w:themeColor="text1"/>
              </w:rPr>
            </w:pPr>
            <w:r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 xml:space="preserve">Productos evaluables: </w:t>
            </w:r>
            <w:r w:rsidR="4C5918A4"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No hay</w:t>
            </w:r>
            <w:r w:rsidR="49029B27"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.</w:t>
            </w:r>
          </w:p>
          <w:p w14:paraId="09F9D507" w14:textId="26F68415" w:rsidR="1D05467C" w:rsidRPr="00EC1992" w:rsidRDefault="240EDB2E" w:rsidP="00EC1992">
            <w:pPr>
              <w:pStyle w:val="Prrafodelista"/>
              <w:numPr>
                <w:ilvl w:val="0"/>
                <w:numId w:val="3"/>
              </w:numPr>
              <w:spacing w:after="0" w:line="276" w:lineRule="auto"/>
              <w:rPr>
                <w:rFonts w:ascii="Atkinson Hyperlegible" w:hAnsi="Atkinson Hyperlegible"/>
                <w:bCs/>
              </w:rPr>
            </w:pPr>
            <w:r w:rsidRPr="00EC1992">
              <w:rPr>
                <w:rFonts w:ascii="Atkinson Hyperlegible" w:hAnsi="Atkinson Hyperlegible" w:cs="Calibri Light"/>
                <w:bCs/>
              </w:rPr>
              <w:t>Instrumentos y técnicas de evaluación:</w:t>
            </w:r>
            <w:r w:rsidR="5C36480B" w:rsidRPr="00EC1992">
              <w:rPr>
                <w:rFonts w:ascii="Atkinson Hyperlegible" w:hAnsi="Atkinson Hyperlegible" w:cs="Calibri Light"/>
                <w:bCs/>
              </w:rPr>
              <w:t xml:space="preserve"> No son necesarias</w:t>
            </w:r>
            <w:r w:rsidR="49029B27" w:rsidRPr="00EC1992">
              <w:rPr>
                <w:rFonts w:ascii="Atkinson Hyperlegible" w:hAnsi="Atkinson Hyperlegible" w:cs="Calibri Light"/>
                <w:bCs/>
              </w:rPr>
              <w:t>.</w:t>
            </w:r>
          </w:p>
        </w:tc>
      </w:tr>
      <w:tr w:rsidR="00C87C4B" w:rsidRPr="00EC1992" w14:paraId="1F406CDD" w14:textId="77777777" w:rsidTr="00EC1992">
        <w:trPr>
          <w:trHeight w:val="828"/>
          <w:tblHeader/>
        </w:trPr>
        <w:tc>
          <w:tcPr>
            <w:tcW w:w="48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AF641C" w14:textId="1BAA2032" w:rsidR="00C87C4B" w:rsidRPr="00EC1992" w:rsidRDefault="008E6DB6" w:rsidP="00EC1992">
            <w:pPr>
              <w:spacing w:after="0" w:line="276" w:lineRule="auto"/>
              <w:jc w:val="center"/>
              <w:rPr>
                <w:rFonts w:ascii="Atkinson Hyperlegible" w:hAnsi="Atkinson Hyperlegible" w:cs="Calibri Light"/>
                <w:bCs/>
                <w:color w:val="000000"/>
              </w:rPr>
            </w:pPr>
            <w:r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Descripción de la actividad o proceso 1</w:t>
            </w:r>
            <w:r w:rsidR="3D891C84"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:</w:t>
            </w:r>
          </w:p>
          <w:p w14:paraId="3CF2D8B6" w14:textId="08E16E86" w:rsidR="00EC1992" w:rsidRPr="00EC1992" w:rsidRDefault="403A1228" w:rsidP="00EC1992">
            <w:pPr>
              <w:spacing w:after="0" w:line="276" w:lineRule="auto"/>
              <w:jc w:val="center"/>
              <w:rPr>
                <w:rFonts w:ascii="Atkinson Hyperlegible" w:hAnsi="Atkinson Hyperlegible" w:cs="Calibri Light"/>
                <w:b/>
                <w:bCs/>
                <w:color w:val="000000" w:themeColor="text1"/>
              </w:rPr>
            </w:pPr>
            <w:r w:rsidRPr="00EC1992">
              <w:rPr>
                <w:rFonts w:ascii="Atkinson Hyperlegible" w:hAnsi="Atkinson Hyperlegible" w:cs="Calibri Light"/>
                <w:b/>
                <w:bCs/>
                <w:color w:val="000000" w:themeColor="text1"/>
              </w:rPr>
              <w:t>Contextualizando: Verdad, posverdad o mentira</w:t>
            </w:r>
            <w:r w:rsidR="00C341F1">
              <w:rPr>
                <w:rFonts w:ascii="Atkinson Hyperlegible" w:hAnsi="Atkinson Hyperlegible" w:cs="Calibri Light"/>
                <w:b/>
                <w:bCs/>
                <w:color w:val="000000" w:themeColor="text1"/>
              </w:rPr>
              <w:t>;</w:t>
            </w:r>
            <w:r w:rsidR="54C1B6BC" w:rsidRPr="00EC1992">
              <w:rPr>
                <w:rFonts w:ascii="Atkinson Hyperlegible" w:hAnsi="Atkinson Hyperlegible" w:cs="Calibri Light"/>
                <w:b/>
                <w:bCs/>
                <w:color w:val="000000" w:themeColor="text1"/>
              </w:rPr>
              <w:t xml:space="preserve"> no te dejes engañar</w:t>
            </w:r>
          </w:p>
        </w:tc>
        <w:tc>
          <w:tcPr>
            <w:tcW w:w="91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C39945" w14:textId="0BBB544A" w:rsidR="00C87C4B" w:rsidRPr="00EC1992" w:rsidRDefault="008E6DB6" w:rsidP="00EC1992">
            <w:pPr>
              <w:pStyle w:val="Prrafodelista"/>
              <w:widowControl w:val="0"/>
              <w:numPr>
                <w:ilvl w:val="0"/>
                <w:numId w:val="3"/>
              </w:numPr>
              <w:spacing w:after="0" w:line="276" w:lineRule="auto"/>
              <w:jc w:val="both"/>
              <w:rPr>
                <w:rFonts w:ascii="Atkinson Hyperlegible" w:hAnsi="Atkinson Hyperlegible" w:cs="Calibri Light"/>
                <w:bCs/>
                <w:color w:val="000000" w:themeColor="text1"/>
              </w:rPr>
            </w:pPr>
            <w:r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 xml:space="preserve">Recursos: </w:t>
            </w:r>
            <w:r w:rsidR="541AC2E4"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Anexo 1</w:t>
            </w:r>
            <w:r w:rsidR="1D14B013"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: Contextualizan</w:t>
            </w:r>
            <w:r w:rsidR="00C341F1">
              <w:rPr>
                <w:rFonts w:ascii="Atkinson Hyperlegible" w:hAnsi="Atkinson Hyperlegible" w:cs="Calibri Light"/>
                <w:bCs/>
                <w:color w:val="000000" w:themeColor="text1"/>
              </w:rPr>
              <w:t>do: Verdad, posverdad o mentira;</w:t>
            </w:r>
            <w:r w:rsidR="1D14B013"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 xml:space="preserve"> no te dejes engañar</w:t>
            </w:r>
            <w:r w:rsidR="1AA55E6A"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.</w:t>
            </w:r>
          </w:p>
          <w:p w14:paraId="62EBF3C5" w14:textId="61762B0F" w:rsidR="00C87C4B" w:rsidRPr="00EC1992" w:rsidRDefault="008E6DB6" w:rsidP="00EC1992">
            <w:pPr>
              <w:pStyle w:val="Prrafodelista"/>
              <w:widowControl w:val="0"/>
              <w:numPr>
                <w:ilvl w:val="0"/>
                <w:numId w:val="3"/>
              </w:numPr>
              <w:spacing w:after="0" w:line="276" w:lineRule="auto"/>
              <w:rPr>
                <w:rFonts w:ascii="Atkinson Hyperlegible" w:hAnsi="Atkinson Hyperlegible"/>
                <w:color w:val="FF0000"/>
              </w:rPr>
            </w:pPr>
            <w:r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 xml:space="preserve">Productos evaluables: </w:t>
            </w:r>
            <w:r w:rsidR="00C341F1">
              <w:rPr>
                <w:rFonts w:ascii="Atkinson Hyperlegible" w:hAnsi="Atkinson Hyperlegible" w:cs="Calibri Light"/>
                <w:bCs/>
                <w:color w:val="000000" w:themeColor="text1"/>
              </w:rPr>
              <w:t>No hay.</w:t>
            </w:r>
          </w:p>
          <w:p w14:paraId="5FDE37C9" w14:textId="3048A657" w:rsidR="00B75BE4" w:rsidRPr="00EC1992" w:rsidRDefault="008E6DB6" w:rsidP="00EC1992">
            <w:pPr>
              <w:pStyle w:val="Prrafodelista"/>
              <w:numPr>
                <w:ilvl w:val="0"/>
                <w:numId w:val="3"/>
              </w:numPr>
              <w:spacing w:after="0" w:line="276" w:lineRule="auto"/>
              <w:rPr>
                <w:rFonts w:ascii="Atkinson Hyperlegible" w:hAnsi="Atkinson Hyperlegible" w:cs="Calibri Light"/>
                <w:bCs/>
              </w:rPr>
            </w:pPr>
            <w:r w:rsidRPr="00EC1992">
              <w:rPr>
                <w:rFonts w:ascii="Atkinson Hyperlegible" w:hAnsi="Atkinson Hyperlegible" w:cs="Calibri Light"/>
                <w:bCs/>
              </w:rPr>
              <w:t>Instrumentos</w:t>
            </w:r>
            <w:r w:rsidR="00B75BE4" w:rsidRPr="00EC1992">
              <w:rPr>
                <w:rFonts w:ascii="Atkinson Hyperlegible" w:hAnsi="Atkinson Hyperlegible" w:cs="Calibri Light"/>
                <w:bCs/>
              </w:rPr>
              <w:t xml:space="preserve"> y técnicas</w:t>
            </w:r>
            <w:r w:rsidRPr="00EC1992">
              <w:rPr>
                <w:rFonts w:ascii="Atkinson Hyperlegible" w:hAnsi="Atkinson Hyperlegible" w:cs="Calibri Light"/>
                <w:bCs/>
              </w:rPr>
              <w:t xml:space="preserve"> de evaluación:</w:t>
            </w:r>
            <w:r w:rsidR="3030A096" w:rsidRPr="00EC1992">
              <w:rPr>
                <w:rFonts w:ascii="Atkinson Hyperlegible" w:hAnsi="Atkinson Hyperlegible" w:cs="Calibri Light"/>
              </w:rPr>
              <w:t xml:space="preserve"> </w:t>
            </w:r>
            <w:r w:rsidR="01A2E644" w:rsidRPr="00EC1992">
              <w:rPr>
                <w:rFonts w:ascii="Atkinson Hyperlegible" w:hAnsi="Atkinson Hyperlegible"/>
                <w:color w:val="000000" w:themeColor="text1"/>
              </w:rPr>
              <w:t>O</w:t>
            </w:r>
            <w:r w:rsidR="3030A096" w:rsidRPr="00EC1992">
              <w:rPr>
                <w:rFonts w:ascii="Atkinson Hyperlegible" w:hAnsi="Atkinson Hyperlegible"/>
                <w:color w:val="000000" w:themeColor="text1"/>
              </w:rPr>
              <w:t>bservación directa.</w:t>
            </w:r>
          </w:p>
        </w:tc>
      </w:tr>
      <w:tr w:rsidR="00C87C4B" w:rsidRPr="00EC1992" w14:paraId="77DFED16" w14:textId="77777777" w:rsidTr="00EC1992">
        <w:trPr>
          <w:tblHeader/>
        </w:trPr>
        <w:tc>
          <w:tcPr>
            <w:tcW w:w="48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A240FE" w14:textId="044A26D0" w:rsidR="00C87C4B" w:rsidRPr="00EC1992" w:rsidRDefault="008E6DB6" w:rsidP="00EC1992">
            <w:pPr>
              <w:spacing w:after="0" w:line="276" w:lineRule="auto"/>
              <w:jc w:val="center"/>
              <w:rPr>
                <w:rFonts w:ascii="Atkinson Hyperlegible" w:hAnsi="Atkinson Hyperlegible" w:cs="Calibri Light"/>
                <w:bCs/>
                <w:color w:val="000000" w:themeColor="text1"/>
              </w:rPr>
            </w:pPr>
            <w:r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Descripción de la actividad o proceso 2</w:t>
            </w:r>
            <w:r w:rsidR="356D8469"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:</w:t>
            </w:r>
          </w:p>
          <w:p w14:paraId="37A56CBC" w14:textId="21599231" w:rsidR="00C87C4B" w:rsidRPr="00EC1992" w:rsidRDefault="30B6AFC3" w:rsidP="00EC1992">
            <w:pPr>
              <w:spacing w:after="0" w:line="276" w:lineRule="auto"/>
              <w:jc w:val="center"/>
              <w:rPr>
                <w:rFonts w:ascii="Atkinson Hyperlegible" w:hAnsi="Atkinson Hyperlegible" w:cs="Calibri Light"/>
                <w:b/>
                <w:bCs/>
                <w:color w:val="000000" w:themeColor="text1"/>
              </w:rPr>
            </w:pPr>
            <w:r w:rsidRPr="00EC1992">
              <w:rPr>
                <w:rFonts w:ascii="Atkinson Hyperlegible" w:hAnsi="Atkinson Hyperlegible" w:cs="Calibri Light"/>
                <w:b/>
                <w:bCs/>
                <w:color w:val="000000" w:themeColor="text1"/>
              </w:rPr>
              <w:t>El que busca siempre encuentra</w:t>
            </w:r>
          </w:p>
        </w:tc>
        <w:tc>
          <w:tcPr>
            <w:tcW w:w="91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51F66D" w14:textId="70F74887" w:rsidR="004C0438" w:rsidRPr="00EC1992" w:rsidRDefault="54684EC7" w:rsidP="00EC1992">
            <w:pPr>
              <w:pStyle w:val="Prrafodelista"/>
              <w:widowControl w:val="0"/>
              <w:numPr>
                <w:ilvl w:val="0"/>
                <w:numId w:val="4"/>
              </w:numPr>
              <w:spacing w:after="0" w:line="276" w:lineRule="auto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 xml:space="preserve">Recursos: </w:t>
            </w:r>
            <w:r w:rsidR="10ECC918"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Anexo 2</w:t>
            </w:r>
            <w:r w:rsidR="0023474C">
              <w:rPr>
                <w:rFonts w:ascii="Atkinson Hyperlegible" w:hAnsi="Atkinson Hyperlegible" w:cs="Calibri Light"/>
                <w:bCs/>
                <w:color w:val="000000" w:themeColor="text1"/>
              </w:rPr>
              <w:t>.</w:t>
            </w:r>
          </w:p>
          <w:p w14:paraId="7D68BB64" w14:textId="6989E44B" w:rsidR="004C0438" w:rsidRPr="00EC1992" w:rsidRDefault="004C0438" w:rsidP="00EC1992">
            <w:pPr>
              <w:pStyle w:val="Prrafodelista"/>
              <w:widowControl w:val="0"/>
              <w:numPr>
                <w:ilvl w:val="0"/>
                <w:numId w:val="4"/>
              </w:numPr>
              <w:spacing w:after="0" w:line="276" w:lineRule="auto"/>
              <w:rPr>
                <w:rFonts w:ascii="Atkinson Hyperlegible" w:hAnsi="Atkinson Hyperlegible" w:cs="Calibri Light"/>
                <w:bCs/>
                <w:color w:val="000000"/>
              </w:rPr>
            </w:pPr>
            <w:r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 xml:space="preserve">Productos evaluables: </w:t>
            </w:r>
            <w:r w:rsidR="3FBE929E"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Presentación</w:t>
            </w:r>
            <w:r w:rsidR="6919220A"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.</w:t>
            </w:r>
          </w:p>
          <w:p w14:paraId="5997CC1D" w14:textId="496392A2" w:rsidR="00C87C4B" w:rsidRPr="00EC1992" w:rsidRDefault="00B75BE4" w:rsidP="00EC1992">
            <w:pPr>
              <w:pStyle w:val="Prrafodelista"/>
              <w:numPr>
                <w:ilvl w:val="0"/>
                <w:numId w:val="4"/>
              </w:numPr>
              <w:spacing w:after="0" w:line="276" w:lineRule="auto"/>
              <w:rPr>
                <w:rFonts w:ascii="Atkinson Hyperlegible" w:hAnsi="Atkinson Hyperlegible"/>
                <w:bCs/>
              </w:rPr>
            </w:pPr>
            <w:r w:rsidRPr="00EC1992">
              <w:rPr>
                <w:rFonts w:ascii="Atkinson Hyperlegible" w:hAnsi="Atkinson Hyperlegible" w:cs="Calibri Light"/>
                <w:bCs/>
              </w:rPr>
              <w:t>Instrumentos y técnicas de evaluación:</w:t>
            </w:r>
            <w:r w:rsidR="4E30EA3D" w:rsidRPr="00EC1992">
              <w:rPr>
                <w:rFonts w:ascii="Atkinson Hyperlegible" w:hAnsi="Atkinson Hyperlegible" w:cs="Calibri Light"/>
                <w:bCs/>
              </w:rPr>
              <w:t xml:space="preserve"> Diana de autoevaluación grupal</w:t>
            </w:r>
            <w:r w:rsidR="5457C1DB" w:rsidRPr="00EC1992">
              <w:rPr>
                <w:rFonts w:ascii="Atkinson Hyperlegible" w:hAnsi="Atkinson Hyperlegible" w:cs="Calibri Light"/>
                <w:bCs/>
              </w:rPr>
              <w:t>.</w:t>
            </w:r>
          </w:p>
        </w:tc>
      </w:tr>
      <w:tr w:rsidR="60A097CD" w:rsidRPr="00EC1992" w14:paraId="005141A4" w14:textId="77777777" w:rsidTr="00EC1992">
        <w:trPr>
          <w:trHeight w:val="300"/>
          <w:tblHeader/>
        </w:trPr>
        <w:tc>
          <w:tcPr>
            <w:tcW w:w="48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C6FF17" w14:textId="5E9813A7" w:rsidR="60A097CD" w:rsidRPr="00EC1992" w:rsidRDefault="60A097CD" w:rsidP="60A097CD">
            <w:pPr>
              <w:spacing w:after="0" w:line="276" w:lineRule="auto"/>
              <w:jc w:val="center"/>
              <w:rPr>
                <w:rFonts w:ascii="Atkinson Hyperlegible" w:hAnsi="Atkinson Hyperlegible" w:cs="Calibri Light"/>
                <w:bCs/>
                <w:color w:val="000000" w:themeColor="text1"/>
              </w:rPr>
            </w:pPr>
          </w:p>
          <w:p w14:paraId="4788FEAA" w14:textId="73FE4936" w:rsidR="60A097CD" w:rsidRPr="00EC1992" w:rsidRDefault="60A097CD" w:rsidP="60A097CD">
            <w:pPr>
              <w:spacing w:after="0" w:line="276" w:lineRule="auto"/>
              <w:jc w:val="center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 xml:space="preserve">Descripción de la actividad o proceso </w:t>
            </w:r>
            <w:r w:rsidR="541A72C7"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3</w:t>
            </w:r>
            <w:r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:</w:t>
            </w:r>
          </w:p>
          <w:p w14:paraId="3E734C84" w14:textId="7161B671" w:rsidR="1CD64F24" w:rsidRPr="00EC1992" w:rsidRDefault="1CD64F24" w:rsidP="60A097CD">
            <w:pPr>
              <w:spacing w:after="0" w:line="276" w:lineRule="auto"/>
              <w:jc w:val="center"/>
              <w:rPr>
                <w:rFonts w:ascii="Atkinson Hyperlegible" w:hAnsi="Atkinson Hyperlegible" w:cs="Calibri Light"/>
                <w:b/>
                <w:bCs/>
                <w:color w:val="000000" w:themeColor="text1"/>
              </w:rPr>
            </w:pPr>
            <w:r w:rsidRPr="00EC1992">
              <w:rPr>
                <w:rFonts w:ascii="Atkinson Hyperlegible" w:hAnsi="Atkinson Hyperlegible" w:cs="Calibri Light"/>
                <w:b/>
                <w:bCs/>
                <w:color w:val="000000" w:themeColor="text1"/>
              </w:rPr>
              <w:t>¿Quién se esconde detrás</w:t>
            </w:r>
            <w:r w:rsidR="3CEDBF55" w:rsidRPr="00EC1992">
              <w:rPr>
                <w:rFonts w:ascii="Atkinson Hyperlegible" w:hAnsi="Atkinson Hyperlegible" w:cs="Calibri Light"/>
                <w:b/>
                <w:bCs/>
                <w:color w:val="000000" w:themeColor="text1"/>
              </w:rPr>
              <w:t xml:space="preserve"> de los bulos</w:t>
            </w:r>
            <w:r w:rsidRPr="00EC1992">
              <w:rPr>
                <w:rFonts w:ascii="Atkinson Hyperlegible" w:hAnsi="Atkinson Hyperlegible" w:cs="Calibri Light"/>
                <w:b/>
                <w:bCs/>
                <w:color w:val="000000" w:themeColor="text1"/>
              </w:rPr>
              <w:t>?</w:t>
            </w:r>
          </w:p>
          <w:p w14:paraId="5FDB7769" w14:textId="02238536" w:rsidR="60A097CD" w:rsidRPr="00EC1992" w:rsidRDefault="60A097CD" w:rsidP="60A097CD">
            <w:pPr>
              <w:spacing w:after="0" w:line="276" w:lineRule="auto"/>
              <w:jc w:val="center"/>
              <w:rPr>
                <w:rFonts w:ascii="Atkinson Hyperlegible" w:hAnsi="Atkinson Hyperlegible" w:cs="Calibri Light"/>
                <w:bCs/>
                <w:color w:val="000000" w:themeColor="text1"/>
              </w:rPr>
            </w:pPr>
          </w:p>
        </w:tc>
        <w:tc>
          <w:tcPr>
            <w:tcW w:w="91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DEED13" w14:textId="59A668B7" w:rsidR="60A097CD" w:rsidRPr="00EC1992" w:rsidRDefault="60A097CD" w:rsidP="00EC1992">
            <w:pPr>
              <w:pStyle w:val="Prrafodelista"/>
              <w:widowControl w:val="0"/>
              <w:numPr>
                <w:ilvl w:val="0"/>
                <w:numId w:val="5"/>
              </w:numPr>
              <w:spacing w:after="0" w:line="276" w:lineRule="auto"/>
              <w:rPr>
                <w:rFonts w:ascii="Atkinson Hyperlegible" w:eastAsiaTheme="majorEastAsia" w:hAnsi="Atkinson Hyperlegible" w:cstheme="majorBidi"/>
                <w:bCs/>
                <w:color w:val="000000" w:themeColor="text1"/>
              </w:rPr>
            </w:pPr>
            <w:r w:rsidRPr="00EC1992">
              <w:rPr>
                <w:rFonts w:ascii="Atkinson Hyperlegible" w:eastAsiaTheme="majorEastAsia" w:hAnsi="Atkinson Hyperlegible" w:cstheme="majorBidi"/>
                <w:bCs/>
                <w:color w:val="000000" w:themeColor="text1"/>
              </w:rPr>
              <w:t xml:space="preserve">Recursos: </w:t>
            </w:r>
            <w:r w:rsidR="330AF9EC" w:rsidRPr="00EC1992">
              <w:rPr>
                <w:rFonts w:ascii="Atkinson Hyperlegible" w:eastAsiaTheme="majorEastAsia" w:hAnsi="Atkinson Hyperlegible" w:cstheme="majorBidi"/>
                <w:bCs/>
                <w:color w:val="000000" w:themeColor="text1"/>
              </w:rPr>
              <w:t>Anexo 3</w:t>
            </w:r>
            <w:r w:rsidR="0023474C">
              <w:rPr>
                <w:rFonts w:ascii="Atkinson Hyperlegible" w:eastAsiaTheme="majorEastAsia" w:hAnsi="Atkinson Hyperlegible" w:cstheme="majorBidi"/>
                <w:bCs/>
                <w:color w:val="000000" w:themeColor="text1"/>
              </w:rPr>
              <w:t>.</w:t>
            </w:r>
          </w:p>
          <w:p w14:paraId="79FAE1B8" w14:textId="40E94597" w:rsidR="60A097CD" w:rsidRPr="00EC1992" w:rsidRDefault="5C78DADB" w:rsidP="00EC1992">
            <w:pPr>
              <w:pStyle w:val="Prrafodelista"/>
              <w:widowControl w:val="0"/>
              <w:numPr>
                <w:ilvl w:val="0"/>
                <w:numId w:val="5"/>
              </w:numPr>
              <w:spacing w:after="0" w:line="276" w:lineRule="auto"/>
              <w:rPr>
                <w:rFonts w:ascii="Atkinson Hyperlegible" w:eastAsiaTheme="majorEastAsia" w:hAnsi="Atkinson Hyperlegible" w:cstheme="majorBidi"/>
                <w:bCs/>
                <w:color w:val="000000" w:themeColor="text1"/>
              </w:rPr>
            </w:pPr>
            <w:r w:rsidRPr="00EC1992">
              <w:rPr>
                <w:rFonts w:ascii="Atkinson Hyperlegible" w:eastAsiaTheme="majorEastAsia" w:hAnsi="Atkinson Hyperlegible" w:cstheme="majorBidi"/>
                <w:bCs/>
                <w:color w:val="000000" w:themeColor="text1"/>
              </w:rPr>
              <w:t xml:space="preserve">Productos evaluables: </w:t>
            </w:r>
            <w:r w:rsidR="67C81A74" w:rsidRPr="00EC1992">
              <w:rPr>
                <w:rFonts w:ascii="Atkinson Hyperlegible" w:eastAsiaTheme="majorEastAsia" w:hAnsi="Atkinson Hyperlegible" w:cstheme="majorBidi"/>
                <w:bCs/>
                <w:color w:val="000000" w:themeColor="text1"/>
              </w:rPr>
              <w:t xml:space="preserve">Resumen </w:t>
            </w:r>
            <w:r w:rsidR="2D9952E2" w:rsidRPr="00EC1992">
              <w:rPr>
                <w:rFonts w:ascii="Atkinson Hyperlegible" w:eastAsiaTheme="majorEastAsia" w:hAnsi="Atkinson Hyperlegible" w:cstheme="majorBidi"/>
                <w:bCs/>
                <w:color w:val="000000" w:themeColor="text1"/>
              </w:rPr>
              <w:t xml:space="preserve">en Nota de Cornell </w:t>
            </w:r>
            <w:r w:rsidR="67C81A74" w:rsidRPr="00EC1992">
              <w:rPr>
                <w:rFonts w:ascii="Atkinson Hyperlegible" w:eastAsiaTheme="majorEastAsia" w:hAnsi="Atkinson Hyperlegible" w:cstheme="majorBidi"/>
                <w:bCs/>
                <w:color w:val="000000" w:themeColor="text1"/>
              </w:rPr>
              <w:t>y tabla</w:t>
            </w:r>
            <w:r w:rsidR="5C2DFABC" w:rsidRPr="00EC1992">
              <w:rPr>
                <w:rFonts w:ascii="Atkinson Hyperlegible" w:eastAsiaTheme="majorEastAsia" w:hAnsi="Atkinson Hyperlegible" w:cstheme="majorBidi"/>
                <w:bCs/>
                <w:color w:val="000000" w:themeColor="text1"/>
              </w:rPr>
              <w:t>.</w:t>
            </w:r>
          </w:p>
          <w:p w14:paraId="0CE6B319" w14:textId="458B646D" w:rsidR="60A097CD" w:rsidRPr="00EC1992" w:rsidRDefault="5C78DADB" w:rsidP="00EC1992">
            <w:pPr>
              <w:pStyle w:val="Prrafodelista"/>
              <w:numPr>
                <w:ilvl w:val="0"/>
                <w:numId w:val="5"/>
              </w:numPr>
              <w:spacing w:after="0" w:line="276" w:lineRule="auto"/>
              <w:rPr>
                <w:rFonts w:ascii="Atkinson Hyperlegible" w:eastAsiaTheme="majorEastAsia" w:hAnsi="Atkinson Hyperlegible" w:cstheme="majorBidi"/>
                <w:bCs/>
                <w:color w:val="000000" w:themeColor="text1"/>
              </w:rPr>
            </w:pPr>
            <w:r w:rsidRPr="00EC1992">
              <w:rPr>
                <w:rFonts w:ascii="Atkinson Hyperlegible" w:eastAsiaTheme="majorEastAsia" w:hAnsi="Atkinson Hyperlegible" w:cstheme="majorBidi"/>
                <w:bCs/>
              </w:rPr>
              <w:t>Instrumentos y técnicas de evaluación:</w:t>
            </w:r>
            <w:r w:rsidR="5D5EE36C" w:rsidRPr="00EC1992">
              <w:rPr>
                <w:rFonts w:ascii="Atkinson Hyperlegible" w:eastAsiaTheme="majorEastAsia" w:hAnsi="Atkinson Hyperlegible" w:cstheme="majorBidi"/>
                <w:bCs/>
              </w:rPr>
              <w:t xml:space="preserve"> </w:t>
            </w:r>
            <w:r w:rsidR="55B4CAA5" w:rsidRPr="00EC1992">
              <w:rPr>
                <w:rFonts w:ascii="Atkinson Hyperlegible" w:eastAsiaTheme="majorEastAsia" w:hAnsi="Atkinson Hyperlegible" w:cstheme="majorBidi"/>
                <w:bCs/>
                <w:color w:val="000000" w:themeColor="text1"/>
              </w:rPr>
              <w:t>rúbrica de la nota</w:t>
            </w:r>
            <w:r w:rsidR="5D5EE36C" w:rsidRPr="00EC1992">
              <w:rPr>
                <w:rFonts w:ascii="Atkinson Hyperlegible" w:eastAsiaTheme="majorEastAsia" w:hAnsi="Atkinson Hyperlegible" w:cstheme="majorBidi"/>
                <w:bCs/>
                <w:color w:val="000000" w:themeColor="text1"/>
              </w:rPr>
              <w:t xml:space="preserve"> y rúbrica</w:t>
            </w:r>
            <w:r w:rsidR="3A9FC135" w:rsidRPr="00EC1992">
              <w:rPr>
                <w:rFonts w:ascii="Atkinson Hyperlegible" w:eastAsiaTheme="majorEastAsia" w:hAnsi="Atkinson Hyperlegible" w:cstheme="majorBidi"/>
                <w:bCs/>
                <w:color w:val="000000" w:themeColor="text1"/>
              </w:rPr>
              <w:t xml:space="preserve"> de la tabla</w:t>
            </w:r>
            <w:r w:rsidR="7C822EE1" w:rsidRPr="00EC1992">
              <w:rPr>
                <w:rFonts w:ascii="Atkinson Hyperlegible" w:eastAsiaTheme="majorEastAsia" w:hAnsi="Atkinson Hyperlegible" w:cstheme="majorBidi"/>
                <w:bCs/>
                <w:color w:val="000000" w:themeColor="text1"/>
              </w:rPr>
              <w:t>.</w:t>
            </w:r>
          </w:p>
        </w:tc>
      </w:tr>
      <w:tr w:rsidR="60A097CD" w:rsidRPr="00EC1992" w14:paraId="6436B104" w14:textId="77777777" w:rsidTr="00EC1992">
        <w:trPr>
          <w:trHeight w:val="300"/>
          <w:tblHeader/>
        </w:trPr>
        <w:tc>
          <w:tcPr>
            <w:tcW w:w="48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142B1A" w14:textId="34B3CF6B" w:rsidR="60A097CD" w:rsidRPr="00EC1992" w:rsidRDefault="60A097CD" w:rsidP="60A097CD">
            <w:pPr>
              <w:spacing w:after="0" w:line="276" w:lineRule="auto"/>
              <w:jc w:val="center"/>
              <w:rPr>
                <w:rFonts w:ascii="Atkinson Hyperlegible" w:hAnsi="Atkinson Hyperlegible" w:cs="Calibri Light"/>
                <w:bCs/>
                <w:color w:val="000000" w:themeColor="text1"/>
              </w:rPr>
            </w:pPr>
          </w:p>
          <w:p w14:paraId="2A3D2B01" w14:textId="251BB36E" w:rsidR="60A097CD" w:rsidRPr="00EC1992" w:rsidRDefault="60A097CD" w:rsidP="60A097CD">
            <w:pPr>
              <w:spacing w:after="0" w:line="276" w:lineRule="auto"/>
              <w:jc w:val="center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 xml:space="preserve">Descripción de la actividad o proceso </w:t>
            </w:r>
            <w:r w:rsidR="4EA1C5B4"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4</w:t>
            </w:r>
            <w:r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:</w:t>
            </w:r>
          </w:p>
          <w:p w14:paraId="3C9B4EC2" w14:textId="6DBA19C8" w:rsidR="37839B6A" w:rsidRPr="00EC1992" w:rsidRDefault="37839B6A" w:rsidP="60A097CD">
            <w:pPr>
              <w:spacing w:after="0" w:line="276" w:lineRule="auto"/>
              <w:jc w:val="center"/>
              <w:rPr>
                <w:rFonts w:ascii="Atkinson Hyperlegible" w:hAnsi="Atkinson Hyperlegible" w:cs="Calibri Light"/>
                <w:b/>
                <w:bCs/>
                <w:color w:val="000000" w:themeColor="text1"/>
              </w:rPr>
            </w:pPr>
            <w:r w:rsidRPr="00EC1992">
              <w:rPr>
                <w:rFonts w:ascii="Atkinson Hyperlegible" w:hAnsi="Atkinson Hyperlegible" w:cs="Calibri Light"/>
                <w:b/>
                <w:bCs/>
                <w:color w:val="000000" w:themeColor="text1"/>
              </w:rPr>
              <w:t>No todo vale</w:t>
            </w:r>
          </w:p>
          <w:p w14:paraId="2246FDC7" w14:textId="3518D12C" w:rsidR="60A097CD" w:rsidRPr="00EC1992" w:rsidRDefault="60A097CD" w:rsidP="60A097CD">
            <w:pPr>
              <w:spacing w:after="0" w:line="276" w:lineRule="auto"/>
              <w:jc w:val="center"/>
              <w:rPr>
                <w:rFonts w:ascii="Atkinson Hyperlegible" w:hAnsi="Atkinson Hyperlegible" w:cs="Calibri Light"/>
                <w:bCs/>
                <w:color w:val="000000" w:themeColor="text1"/>
              </w:rPr>
            </w:pPr>
          </w:p>
        </w:tc>
        <w:tc>
          <w:tcPr>
            <w:tcW w:w="91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A57FD6" w14:textId="600C101E" w:rsidR="60A097CD" w:rsidRPr="00EC1992" w:rsidRDefault="60A097CD" w:rsidP="00EC1992">
            <w:pPr>
              <w:pStyle w:val="Prrafodelista"/>
              <w:widowControl w:val="0"/>
              <w:numPr>
                <w:ilvl w:val="0"/>
                <w:numId w:val="6"/>
              </w:numPr>
              <w:spacing w:after="0" w:line="276" w:lineRule="auto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 xml:space="preserve">Recursos: </w:t>
            </w:r>
            <w:r w:rsidR="5A8E5AD0"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Anexo 4</w:t>
            </w:r>
            <w:r w:rsidR="0023474C">
              <w:rPr>
                <w:rFonts w:ascii="Atkinson Hyperlegible" w:hAnsi="Atkinson Hyperlegible" w:cs="Calibri Light"/>
                <w:bCs/>
                <w:color w:val="000000" w:themeColor="text1"/>
              </w:rPr>
              <w:t>.</w:t>
            </w:r>
          </w:p>
          <w:p w14:paraId="1CCBD909" w14:textId="3DDAD544" w:rsidR="60A097CD" w:rsidRPr="00EC1992" w:rsidRDefault="1D83A4E1" w:rsidP="00EC1992">
            <w:pPr>
              <w:pStyle w:val="Prrafodelista"/>
              <w:widowControl w:val="0"/>
              <w:numPr>
                <w:ilvl w:val="0"/>
                <w:numId w:val="6"/>
              </w:numPr>
              <w:spacing w:after="0" w:line="276" w:lineRule="auto"/>
              <w:rPr>
                <w:rFonts w:ascii="Atkinson Hyperlegible" w:hAnsi="Atkinson Hyperlegible" w:cs="Calibri Light"/>
                <w:bCs/>
                <w:color w:val="000000" w:themeColor="text1"/>
              </w:rPr>
            </w:pPr>
            <w:r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 xml:space="preserve">Productos evaluables: </w:t>
            </w:r>
            <w:r w:rsidR="0A119F61"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Hoja de cálculo</w:t>
            </w:r>
            <w:r w:rsidR="0FB6C84B"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.</w:t>
            </w:r>
          </w:p>
          <w:p w14:paraId="5FBEBB2B" w14:textId="289CA5CB" w:rsidR="60A097CD" w:rsidRPr="00EC1992" w:rsidRDefault="60A097CD" w:rsidP="00EC1992">
            <w:pPr>
              <w:pStyle w:val="Prrafodelista"/>
              <w:numPr>
                <w:ilvl w:val="0"/>
                <w:numId w:val="6"/>
              </w:numPr>
              <w:spacing w:after="0" w:line="276" w:lineRule="auto"/>
              <w:rPr>
                <w:rFonts w:ascii="Atkinson Hyperlegible" w:hAnsi="Atkinson Hyperlegible"/>
                <w:bCs/>
              </w:rPr>
            </w:pPr>
            <w:r w:rsidRPr="00EC1992">
              <w:rPr>
                <w:rFonts w:ascii="Atkinson Hyperlegible" w:hAnsi="Atkinson Hyperlegible" w:cs="Calibri Light"/>
                <w:bCs/>
              </w:rPr>
              <w:t>Instrumentos y técnicas de evaluación:</w:t>
            </w:r>
            <w:r w:rsidR="7566C3D6" w:rsidRPr="00EC1992">
              <w:rPr>
                <w:rFonts w:ascii="Atkinson Hyperlegible" w:hAnsi="Atkinson Hyperlegible" w:cs="Calibri Light"/>
                <w:bCs/>
              </w:rPr>
              <w:t xml:space="preserve"> Rúbrica para la hoja de cálculo</w:t>
            </w:r>
            <w:r w:rsidR="485A4DB2" w:rsidRPr="00EC1992">
              <w:rPr>
                <w:rFonts w:ascii="Atkinson Hyperlegible" w:hAnsi="Atkinson Hyperlegible" w:cs="Calibri Light"/>
                <w:bCs/>
              </w:rPr>
              <w:t>.</w:t>
            </w:r>
          </w:p>
        </w:tc>
      </w:tr>
      <w:tr w:rsidR="60A097CD" w:rsidRPr="00EC1992" w14:paraId="3230354B" w14:textId="77777777" w:rsidTr="00EC1992">
        <w:trPr>
          <w:trHeight w:val="300"/>
          <w:tblHeader/>
        </w:trPr>
        <w:tc>
          <w:tcPr>
            <w:tcW w:w="48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C899F4" w14:textId="332644EA" w:rsidR="60A097CD" w:rsidRPr="00EC1992" w:rsidRDefault="60A097CD" w:rsidP="60A097CD">
            <w:pPr>
              <w:spacing w:after="0" w:line="276" w:lineRule="auto"/>
              <w:jc w:val="center"/>
              <w:rPr>
                <w:rFonts w:ascii="Atkinson Hyperlegible" w:hAnsi="Atkinson Hyperlegible" w:cs="Calibri Light"/>
                <w:bCs/>
                <w:color w:val="000000" w:themeColor="text1"/>
              </w:rPr>
            </w:pPr>
          </w:p>
          <w:p w14:paraId="0E19B206" w14:textId="1ECE3393" w:rsidR="60A097CD" w:rsidRPr="00EC1992" w:rsidRDefault="60A097CD" w:rsidP="60A097CD">
            <w:pPr>
              <w:spacing w:after="0" w:line="276" w:lineRule="auto"/>
              <w:jc w:val="center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 xml:space="preserve">Descripción de la actividad o proceso </w:t>
            </w:r>
            <w:r w:rsidR="6C7DB8E9"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5</w:t>
            </w:r>
            <w:r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:</w:t>
            </w:r>
          </w:p>
          <w:p w14:paraId="324B70C2" w14:textId="22FEB910" w:rsidR="1E8B50DB" w:rsidRPr="00EC1992" w:rsidRDefault="1E8B50DB" w:rsidP="1D05467C">
            <w:pPr>
              <w:spacing w:after="0" w:line="276" w:lineRule="auto"/>
              <w:jc w:val="center"/>
              <w:rPr>
                <w:rFonts w:ascii="Atkinson Hyperlegible" w:hAnsi="Atkinson Hyperlegible" w:cs="Calibri Light"/>
                <w:b/>
                <w:bCs/>
              </w:rPr>
            </w:pPr>
            <w:r w:rsidRPr="00EC1992">
              <w:rPr>
                <w:rFonts w:ascii="Atkinson Hyperlegible" w:hAnsi="Atkinson Hyperlegible" w:cs="Calibri Light"/>
                <w:b/>
                <w:bCs/>
              </w:rPr>
              <w:t>Etiquetando</w:t>
            </w:r>
            <w:r w:rsidR="6988F6F2" w:rsidRPr="00EC1992">
              <w:rPr>
                <w:rFonts w:ascii="Atkinson Hyperlegible" w:hAnsi="Atkinson Hyperlegible" w:cs="Calibri Light"/>
                <w:b/>
                <w:bCs/>
              </w:rPr>
              <w:t xml:space="preserve"> y categorizando</w:t>
            </w:r>
          </w:p>
          <w:p w14:paraId="5026E5C9" w14:textId="19E8D53E" w:rsidR="60A097CD" w:rsidRPr="00EC1992" w:rsidRDefault="60A097CD" w:rsidP="60A097CD">
            <w:pPr>
              <w:spacing w:after="0" w:line="276" w:lineRule="auto"/>
              <w:jc w:val="center"/>
              <w:rPr>
                <w:rFonts w:ascii="Atkinson Hyperlegible" w:hAnsi="Atkinson Hyperlegible" w:cs="Calibri Light"/>
                <w:bCs/>
                <w:color w:val="FF0000"/>
              </w:rPr>
            </w:pPr>
          </w:p>
        </w:tc>
        <w:tc>
          <w:tcPr>
            <w:tcW w:w="91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4CC1D7" w14:textId="49D32E5B" w:rsidR="60A097CD" w:rsidRPr="00EC1992" w:rsidRDefault="60A097CD" w:rsidP="00EC1992">
            <w:pPr>
              <w:pStyle w:val="Prrafodelista"/>
              <w:widowControl w:val="0"/>
              <w:numPr>
                <w:ilvl w:val="0"/>
                <w:numId w:val="7"/>
              </w:numPr>
              <w:spacing w:after="0" w:line="276" w:lineRule="auto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 xml:space="preserve">Recursos: </w:t>
            </w:r>
            <w:r w:rsidR="518CF9CD"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Anexo 5</w:t>
            </w:r>
            <w:r w:rsidR="0023474C">
              <w:rPr>
                <w:rFonts w:ascii="Atkinson Hyperlegible" w:hAnsi="Atkinson Hyperlegible" w:cs="Calibri Light"/>
                <w:bCs/>
                <w:color w:val="000000" w:themeColor="text1"/>
              </w:rPr>
              <w:t>.</w:t>
            </w:r>
          </w:p>
          <w:p w14:paraId="15A862FE" w14:textId="2809E7AD" w:rsidR="60A097CD" w:rsidRPr="00EC1992" w:rsidRDefault="1D83A4E1" w:rsidP="00EC1992">
            <w:pPr>
              <w:pStyle w:val="Prrafodelista"/>
              <w:widowControl w:val="0"/>
              <w:numPr>
                <w:ilvl w:val="0"/>
                <w:numId w:val="7"/>
              </w:numPr>
              <w:spacing w:after="0" w:line="276" w:lineRule="auto"/>
              <w:rPr>
                <w:rFonts w:ascii="Atkinson Hyperlegible" w:hAnsi="Atkinson Hyperlegible" w:cs="Calibri Light"/>
                <w:bCs/>
                <w:color w:val="000000" w:themeColor="text1"/>
              </w:rPr>
            </w:pPr>
            <w:r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 xml:space="preserve">Productos evaluables: </w:t>
            </w:r>
            <w:r w:rsidR="62A26C18"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Mapa de categor</w:t>
            </w:r>
            <w:r w:rsidR="74CCD6B5"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í</w:t>
            </w:r>
            <w:r w:rsidR="62A26C18"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as</w:t>
            </w:r>
            <w:r w:rsidR="222324A2"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.</w:t>
            </w:r>
          </w:p>
          <w:p w14:paraId="2CB2FFD6" w14:textId="72E66090" w:rsidR="60A097CD" w:rsidRPr="00EC1992" w:rsidRDefault="60A097CD" w:rsidP="00EC1992">
            <w:pPr>
              <w:pStyle w:val="Prrafodelista"/>
              <w:numPr>
                <w:ilvl w:val="0"/>
                <w:numId w:val="7"/>
              </w:numPr>
              <w:spacing w:after="0" w:line="276" w:lineRule="auto"/>
              <w:rPr>
                <w:rFonts w:ascii="Atkinson Hyperlegible" w:hAnsi="Atkinson Hyperlegible"/>
                <w:bCs/>
              </w:rPr>
            </w:pPr>
            <w:r w:rsidRPr="00EC1992">
              <w:rPr>
                <w:rFonts w:ascii="Atkinson Hyperlegible" w:hAnsi="Atkinson Hyperlegible" w:cs="Calibri Light"/>
                <w:bCs/>
              </w:rPr>
              <w:t>Instrumentos y técnicas de evaluación:</w:t>
            </w:r>
            <w:r w:rsidR="3357E371" w:rsidRPr="00EC1992">
              <w:rPr>
                <w:rFonts w:ascii="Atkinson Hyperlegible" w:hAnsi="Atkinson Hyperlegible" w:cs="Calibri Light"/>
                <w:bCs/>
              </w:rPr>
              <w:t xml:space="preserve"> Escalera de la metacognición</w:t>
            </w:r>
            <w:r w:rsidR="723980C2" w:rsidRPr="00EC1992">
              <w:rPr>
                <w:rFonts w:ascii="Atkinson Hyperlegible" w:hAnsi="Atkinson Hyperlegible" w:cs="Calibri Light"/>
                <w:bCs/>
              </w:rPr>
              <w:t>.</w:t>
            </w:r>
          </w:p>
        </w:tc>
      </w:tr>
      <w:tr w:rsidR="60A097CD" w:rsidRPr="00EC1992" w14:paraId="1FD187A1" w14:textId="77777777" w:rsidTr="00EC1992">
        <w:trPr>
          <w:trHeight w:val="300"/>
          <w:tblHeader/>
        </w:trPr>
        <w:tc>
          <w:tcPr>
            <w:tcW w:w="48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B15860" w14:textId="69E4F1D0" w:rsidR="60A097CD" w:rsidRPr="00EC1992" w:rsidRDefault="60A097CD" w:rsidP="60A097CD">
            <w:pPr>
              <w:spacing w:after="0" w:line="276" w:lineRule="auto"/>
              <w:jc w:val="center"/>
              <w:rPr>
                <w:rFonts w:ascii="Atkinson Hyperlegible" w:hAnsi="Atkinson Hyperlegible" w:cs="Calibri Light"/>
                <w:bCs/>
                <w:color w:val="000000" w:themeColor="text1"/>
              </w:rPr>
            </w:pPr>
          </w:p>
          <w:p w14:paraId="2ECCA4F1" w14:textId="7D177E6B" w:rsidR="60A097CD" w:rsidRPr="00EC1992" w:rsidRDefault="60A097CD" w:rsidP="60A097CD">
            <w:pPr>
              <w:spacing w:after="0" w:line="276" w:lineRule="auto"/>
              <w:jc w:val="center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 xml:space="preserve">Descripción de la actividad o proceso </w:t>
            </w:r>
            <w:r w:rsidR="41EF13DF"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6</w:t>
            </w:r>
            <w:r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:</w:t>
            </w:r>
          </w:p>
          <w:p w14:paraId="3CFFDC36" w14:textId="29659EB7" w:rsidR="1B00D819" w:rsidRPr="00EC1992" w:rsidRDefault="1B00D819" w:rsidP="60A097CD">
            <w:pPr>
              <w:spacing w:after="0" w:line="276" w:lineRule="auto"/>
              <w:jc w:val="center"/>
              <w:rPr>
                <w:rFonts w:ascii="Atkinson Hyperlegible" w:hAnsi="Atkinson Hyperlegible" w:cs="Calibri Light"/>
                <w:b/>
                <w:bCs/>
                <w:color w:val="000000" w:themeColor="text1"/>
              </w:rPr>
            </w:pPr>
            <w:r w:rsidRPr="00EC1992">
              <w:rPr>
                <w:rFonts w:ascii="Atkinson Hyperlegible" w:hAnsi="Atkinson Hyperlegible" w:cs="Calibri Light"/>
                <w:b/>
                <w:bCs/>
                <w:color w:val="000000" w:themeColor="text1"/>
              </w:rPr>
              <w:t>En el prototipo está la solución</w:t>
            </w:r>
          </w:p>
          <w:p w14:paraId="440CE47E" w14:textId="4E3E5D8D" w:rsidR="60A097CD" w:rsidRPr="00EC1992" w:rsidRDefault="60A097CD" w:rsidP="60A097CD">
            <w:pPr>
              <w:spacing w:after="0" w:line="276" w:lineRule="auto"/>
              <w:jc w:val="center"/>
              <w:rPr>
                <w:rFonts w:ascii="Atkinson Hyperlegible" w:hAnsi="Atkinson Hyperlegible" w:cs="Calibri Light"/>
                <w:bCs/>
                <w:color w:val="000000" w:themeColor="text1"/>
              </w:rPr>
            </w:pPr>
          </w:p>
        </w:tc>
        <w:tc>
          <w:tcPr>
            <w:tcW w:w="91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3FF4DA" w14:textId="45A642A2" w:rsidR="60A097CD" w:rsidRPr="00EC1992" w:rsidRDefault="60A097CD" w:rsidP="00EC1992">
            <w:pPr>
              <w:pStyle w:val="Prrafodelista"/>
              <w:widowControl w:val="0"/>
              <w:numPr>
                <w:ilvl w:val="0"/>
                <w:numId w:val="8"/>
              </w:numPr>
              <w:spacing w:after="0" w:line="276" w:lineRule="auto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 xml:space="preserve">Recursos: </w:t>
            </w:r>
            <w:r w:rsidR="6140A37C"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Anexo 6</w:t>
            </w:r>
            <w:r w:rsidR="0023474C">
              <w:rPr>
                <w:rFonts w:ascii="Atkinson Hyperlegible" w:hAnsi="Atkinson Hyperlegible" w:cs="Calibri Light"/>
                <w:bCs/>
                <w:color w:val="000000" w:themeColor="text1"/>
              </w:rPr>
              <w:t>.</w:t>
            </w:r>
          </w:p>
          <w:p w14:paraId="4A2D204B" w14:textId="0689FE39" w:rsidR="60A097CD" w:rsidRPr="00EC1992" w:rsidRDefault="1D83A4E1" w:rsidP="00EC1992">
            <w:pPr>
              <w:pStyle w:val="Prrafodelista"/>
              <w:widowControl w:val="0"/>
              <w:numPr>
                <w:ilvl w:val="0"/>
                <w:numId w:val="8"/>
              </w:numPr>
              <w:spacing w:after="0" w:line="276" w:lineRule="auto"/>
              <w:rPr>
                <w:rFonts w:ascii="Atkinson Hyperlegible" w:hAnsi="Atkinson Hyperlegible" w:cs="Calibri Light"/>
                <w:bCs/>
                <w:color w:val="000000" w:themeColor="text1"/>
              </w:rPr>
            </w:pPr>
            <w:r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 xml:space="preserve">Productos evaluables: </w:t>
            </w:r>
            <w:r w:rsidR="18EDD1F2"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Síntesis</w:t>
            </w:r>
            <w:r w:rsidR="442354A4"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 xml:space="preserve"> del proceso de diseño</w:t>
            </w:r>
            <w:r w:rsidR="5D0E8F62" w:rsidRPr="00EC1992">
              <w:rPr>
                <w:rFonts w:ascii="Atkinson Hyperlegible" w:hAnsi="Atkinson Hyperlegible" w:cs="Calibri Light"/>
                <w:bCs/>
                <w:color w:val="000000" w:themeColor="text1"/>
              </w:rPr>
              <w:t>.</w:t>
            </w:r>
          </w:p>
          <w:p w14:paraId="729D7842" w14:textId="320F8C55" w:rsidR="60A097CD" w:rsidRPr="00EC1992" w:rsidRDefault="1D83A4E1" w:rsidP="00EC1992">
            <w:pPr>
              <w:pStyle w:val="Prrafodelista"/>
              <w:numPr>
                <w:ilvl w:val="0"/>
                <w:numId w:val="8"/>
              </w:numPr>
              <w:spacing w:after="0" w:line="276" w:lineRule="auto"/>
              <w:rPr>
                <w:rFonts w:ascii="Atkinson Hyperlegible" w:hAnsi="Atkinson Hyperlegible"/>
                <w:bCs/>
              </w:rPr>
            </w:pPr>
            <w:r w:rsidRPr="00EC1992">
              <w:rPr>
                <w:rFonts w:ascii="Atkinson Hyperlegible" w:hAnsi="Atkinson Hyperlegible" w:cs="Calibri Light"/>
                <w:bCs/>
              </w:rPr>
              <w:t>Instrumentos y técnicas de evaluación:</w:t>
            </w:r>
            <w:r w:rsidR="1DF7F1D2" w:rsidRPr="00EC1992">
              <w:rPr>
                <w:rFonts w:ascii="Atkinson Hyperlegible" w:hAnsi="Atkinson Hyperlegible" w:cs="Calibri Light"/>
                <w:bCs/>
              </w:rPr>
              <w:t xml:space="preserve"> Rúbrica</w:t>
            </w:r>
            <w:r w:rsidR="5D0E8F62" w:rsidRPr="00EC1992">
              <w:rPr>
                <w:rFonts w:ascii="Atkinson Hyperlegible" w:hAnsi="Atkinson Hyperlegible" w:cs="Calibri Light"/>
                <w:bCs/>
              </w:rPr>
              <w:t>.</w:t>
            </w:r>
          </w:p>
        </w:tc>
      </w:tr>
    </w:tbl>
    <w:p w14:paraId="110FFD37" w14:textId="77777777" w:rsidR="00C87C4B" w:rsidRPr="00EC1992" w:rsidRDefault="00C87C4B">
      <w:pPr>
        <w:rPr>
          <w:rFonts w:ascii="Atkinson Hyperlegible" w:hAnsi="Atkinson Hyperlegible"/>
          <w:b/>
        </w:rPr>
      </w:pPr>
    </w:p>
    <w:tbl>
      <w:tblPr>
        <w:tblW w:w="1399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994"/>
      </w:tblGrid>
      <w:tr w:rsidR="00C87C4B" w:rsidRPr="00EC1992" w14:paraId="22876D19" w14:textId="77777777" w:rsidTr="1A451AA7">
        <w:trPr>
          <w:tblHeader/>
        </w:trPr>
        <w:tc>
          <w:tcPr>
            <w:tcW w:w="139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E2F3" w:themeFill="accent1" w:themeFillTint="3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09D93E" w14:textId="545A4036" w:rsidR="00C87C4B" w:rsidRPr="00EC1992" w:rsidRDefault="0023474C" w:rsidP="0023474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jc w:val="center"/>
              <w:rPr>
                <w:rFonts w:ascii="Atkinson Hyperlegible" w:hAnsi="Atkinson Hyperlegible"/>
                <w:b/>
              </w:rPr>
            </w:pPr>
            <w:r>
              <w:rPr>
                <w:rFonts w:ascii="Atkinson Hyperlegible" w:hAnsi="Atkinson Hyperlegible"/>
                <w:b/>
                <w:sz w:val="24"/>
              </w:rPr>
              <w:t>EVALUACIÓN DE LA</w:t>
            </w:r>
            <w:r w:rsidR="008E6DB6" w:rsidRPr="00EC1992">
              <w:rPr>
                <w:rFonts w:ascii="Atkinson Hyperlegible" w:hAnsi="Atkinson Hyperlegible"/>
                <w:b/>
                <w:sz w:val="24"/>
              </w:rPr>
              <w:t xml:space="preserve"> SA (</w:t>
            </w:r>
            <w:r>
              <w:rPr>
                <w:rFonts w:ascii="Atkinson Hyperlegible" w:hAnsi="Atkinson Hyperlegible"/>
                <w:b/>
                <w:sz w:val="24"/>
              </w:rPr>
              <w:t>PRÁCTICA DOCENTE</w:t>
            </w:r>
            <w:r w:rsidR="008E6DB6" w:rsidRPr="00EC1992">
              <w:rPr>
                <w:rFonts w:ascii="Atkinson Hyperlegible" w:hAnsi="Atkinson Hyperlegible"/>
                <w:b/>
                <w:sz w:val="24"/>
              </w:rPr>
              <w:t>)</w:t>
            </w:r>
          </w:p>
        </w:tc>
      </w:tr>
      <w:tr w:rsidR="00C87C4B" w:rsidRPr="00EC1992" w14:paraId="6B699379" w14:textId="77777777" w:rsidTr="1A451AA7">
        <w:trPr>
          <w:tblHeader/>
        </w:trPr>
        <w:tc>
          <w:tcPr>
            <w:tcW w:w="139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EBD0F2" w14:textId="236A2F82" w:rsidR="1A451AA7" w:rsidRPr="00EC1992" w:rsidRDefault="1A451AA7" w:rsidP="1A451AA7">
            <w:pPr>
              <w:spacing w:after="0" w:line="240" w:lineRule="auto"/>
              <w:jc w:val="both"/>
              <w:rPr>
                <w:rFonts w:ascii="Atkinson Hyperlegible" w:eastAsia="Arial" w:hAnsi="Atkinson Hyperlegible" w:cs="Arial"/>
                <w:color w:val="000000" w:themeColor="text1"/>
              </w:rPr>
            </w:pPr>
          </w:p>
          <w:p w14:paraId="75571861" w14:textId="1D9CE35A" w:rsidR="00C87C4B" w:rsidRPr="00EC1992" w:rsidRDefault="3A4C891F" w:rsidP="1D05467C">
            <w:pPr>
              <w:spacing w:after="0" w:line="240" w:lineRule="auto"/>
              <w:jc w:val="both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eastAsia="Arial" w:hAnsi="Atkinson Hyperlegible" w:cs="Arial"/>
                <w:color w:val="000000" w:themeColor="text1"/>
              </w:rPr>
              <w:t>Como cualquier proceso educativo</w:t>
            </w:r>
            <w:r w:rsidR="00C341F1">
              <w:rPr>
                <w:rFonts w:ascii="Atkinson Hyperlegible" w:eastAsia="Arial" w:hAnsi="Atkinson Hyperlegible" w:cs="Arial"/>
                <w:color w:val="000000" w:themeColor="text1"/>
              </w:rPr>
              <w:t>,</w:t>
            </w:r>
            <w:r w:rsidRPr="00EC1992">
              <w:rPr>
                <w:rFonts w:ascii="Atkinson Hyperlegible" w:eastAsia="Arial" w:hAnsi="Atkinson Hyperlegible" w:cs="Arial"/>
                <w:color w:val="000000" w:themeColor="text1"/>
              </w:rPr>
              <w:t xml:space="preserve"> la situación de aprendizaje debe ser evaluada por todos los agentes implicados, en est</w:t>
            </w:r>
            <w:r w:rsidR="00C341F1">
              <w:rPr>
                <w:rFonts w:ascii="Atkinson Hyperlegible" w:eastAsia="Arial" w:hAnsi="Atkinson Hyperlegible" w:cs="Arial"/>
                <w:color w:val="000000" w:themeColor="text1"/>
              </w:rPr>
              <w:t>e caso el alumnado y el docente.</w:t>
            </w:r>
            <w:r w:rsidRPr="00EC1992">
              <w:rPr>
                <w:rFonts w:ascii="Atkinson Hyperlegible" w:eastAsia="Arial" w:hAnsi="Atkinson Hyperlegible" w:cs="Arial"/>
                <w:color w:val="000000" w:themeColor="text1"/>
              </w:rPr>
              <w:t xml:space="preserve"> </w:t>
            </w:r>
            <w:r w:rsidR="00C341F1">
              <w:rPr>
                <w:rFonts w:ascii="Atkinson Hyperlegible" w:eastAsia="Arial" w:hAnsi="Atkinson Hyperlegible" w:cs="Arial"/>
                <w:color w:val="000000" w:themeColor="text1"/>
              </w:rPr>
              <w:t>P</w:t>
            </w:r>
            <w:r w:rsidRPr="00EC1992">
              <w:rPr>
                <w:rFonts w:ascii="Atkinson Hyperlegible" w:eastAsia="Arial" w:hAnsi="Atkinson Hyperlegible" w:cs="Arial"/>
                <w:color w:val="000000" w:themeColor="text1"/>
              </w:rPr>
              <w:t>ara ello se proponen dos instrumentos utilizados de manera conjunta:</w:t>
            </w:r>
          </w:p>
          <w:p w14:paraId="4AAD3A66" w14:textId="4E68AC95" w:rsidR="00C87C4B" w:rsidRPr="00EC1992" w:rsidRDefault="00C87C4B" w:rsidP="1D05467C">
            <w:pPr>
              <w:spacing w:after="0" w:line="240" w:lineRule="auto"/>
              <w:jc w:val="both"/>
              <w:rPr>
                <w:rFonts w:ascii="Atkinson Hyperlegible" w:eastAsia="Arial" w:hAnsi="Atkinson Hyperlegible" w:cs="Arial"/>
                <w:color w:val="000000" w:themeColor="text1"/>
              </w:rPr>
            </w:pPr>
          </w:p>
          <w:p w14:paraId="725E8F58" w14:textId="5D486BB3" w:rsidR="00C87C4B" w:rsidRPr="00EC1992" w:rsidRDefault="1AF20F2D" w:rsidP="008C55A7">
            <w:pPr>
              <w:pStyle w:val="Prrafodelista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eastAsia="Arial" w:hAnsi="Atkinson Hyperlegible" w:cs="Arial"/>
                <w:color w:val="000000" w:themeColor="text1"/>
              </w:rPr>
              <w:t>Una escala de observación estimativa para el alumnado que aportará una heteroevaluación entre ellos.</w:t>
            </w:r>
          </w:p>
          <w:p w14:paraId="0744251C" w14:textId="3E589229" w:rsidR="00C87C4B" w:rsidRPr="00EC1992" w:rsidRDefault="1AF20F2D" w:rsidP="008C55A7">
            <w:pPr>
              <w:pStyle w:val="Prrafodelista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eastAsia="Arial" w:hAnsi="Atkinson Hyperlegible" w:cs="Arial"/>
                <w:color w:val="000000" w:themeColor="text1"/>
              </w:rPr>
              <w:t>Un pequeño análisis y propuesta de mejoras.</w:t>
            </w:r>
          </w:p>
          <w:p w14:paraId="267A5DDC" w14:textId="5DBDFAEA" w:rsidR="00C87C4B" w:rsidRPr="00EC1992" w:rsidRDefault="00C87C4B" w:rsidP="1D05467C">
            <w:pPr>
              <w:spacing w:after="0" w:line="240" w:lineRule="auto"/>
              <w:jc w:val="both"/>
              <w:rPr>
                <w:rFonts w:ascii="Atkinson Hyperlegible" w:hAnsi="Atkinson Hyperlegible"/>
              </w:rPr>
            </w:pPr>
          </w:p>
          <w:p w14:paraId="23DE523C" w14:textId="0031B7F9" w:rsidR="00C87C4B" w:rsidRPr="00EC1992" w:rsidRDefault="1AF20F2D" w:rsidP="1D05467C">
            <w:pPr>
              <w:spacing w:after="0" w:line="240" w:lineRule="auto"/>
              <w:jc w:val="both"/>
              <w:rPr>
                <w:rFonts w:ascii="Atkinson Hyperlegible" w:hAnsi="Atkinson Hyperlegible"/>
              </w:rPr>
            </w:pPr>
            <w:r w:rsidRPr="00EC1992">
              <w:rPr>
                <w:rFonts w:ascii="Atkinson Hyperlegible" w:eastAsia="Arial" w:hAnsi="Atkinson Hyperlegible" w:cs="Arial"/>
                <w:color w:val="000000" w:themeColor="text1"/>
              </w:rPr>
              <w:t xml:space="preserve">Entre ambos </w:t>
            </w:r>
            <w:r w:rsidR="62B3C05F" w:rsidRPr="00EC1992">
              <w:rPr>
                <w:rFonts w:ascii="Atkinson Hyperlegible" w:eastAsia="Arial" w:hAnsi="Atkinson Hyperlegible" w:cs="Arial"/>
                <w:color w:val="000000" w:themeColor="text1"/>
              </w:rPr>
              <w:t>s</w:t>
            </w:r>
            <w:r w:rsidRPr="00EC1992">
              <w:rPr>
                <w:rFonts w:ascii="Atkinson Hyperlegible" w:eastAsia="Arial" w:hAnsi="Atkinson Hyperlegible" w:cs="Arial"/>
                <w:color w:val="000000" w:themeColor="text1"/>
              </w:rPr>
              <w:t xml:space="preserve">e proporcionará el </w:t>
            </w:r>
            <w:r w:rsidRPr="00EC1992">
              <w:rPr>
                <w:rFonts w:ascii="Atkinson Hyperlegible" w:eastAsia="Arial" w:hAnsi="Atkinson Hyperlegible" w:cs="Arial"/>
                <w:i/>
                <w:iCs/>
                <w:color w:val="000000" w:themeColor="text1"/>
              </w:rPr>
              <w:t>feedback</w:t>
            </w:r>
            <w:r w:rsidRPr="00EC1992">
              <w:rPr>
                <w:rFonts w:ascii="Atkinson Hyperlegible" w:eastAsia="Arial" w:hAnsi="Atkinson Hyperlegible" w:cs="Arial"/>
                <w:color w:val="000000" w:themeColor="text1"/>
              </w:rPr>
              <w:t xml:space="preserve"> necesario desde diferentes puntos de vista del aula para el posterior análisis de la SA por el docente, su adaptación y futuro enriquecimiento con nuevas propuestas.</w:t>
            </w:r>
          </w:p>
        </w:tc>
      </w:tr>
    </w:tbl>
    <w:p w14:paraId="52E56223" w14:textId="77777777" w:rsidR="00C87C4B" w:rsidRPr="00EC1992" w:rsidRDefault="00C87C4B">
      <w:pPr>
        <w:jc w:val="center"/>
        <w:rPr>
          <w:rFonts w:ascii="Atkinson Hyperlegible" w:hAnsi="Atkinson Hyperlegible"/>
          <w:b/>
        </w:rPr>
      </w:pPr>
    </w:p>
    <w:p w14:paraId="07547A01" w14:textId="77777777" w:rsidR="00C87C4B" w:rsidRPr="00EC1992" w:rsidRDefault="00C87C4B">
      <w:pPr>
        <w:jc w:val="center"/>
        <w:rPr>
          <w:rFonts w:ascii="Atkinson Hyperlegible" w:hAnsi="Atkinson Hyperlegible"/>
          <w:b/>
        </w:rPr>
      </w:pPr>
    </w:p>
    <w:tbl>
      <w:tblPr>
        <w:tblW w:w="1399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994"/>
      </w:tblGrid>
      <w:tr w:rsidR="00C87C4B" w:rsidRPr="00EC1992" w14:paraId="1D5BF69B" w14:textId="77777777" w:rsidTr="1A451AA7">
        <w:trPr>
          <w:tblHeader/>
        </w:trPr>
        <w:tc>
          <w:tcPr>
            <w:tcW w:w="139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E599" w:themeFill="accent4" w:themeFillTint="6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A347E9" w14:textId="72C38735" w:rsidR="00C87C4B" w:rsidRPr="00EC1992" w:rsidRDefault="008E6DB6" w:rsidP="0023474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jc w:val="center"/>
              <w:rPr>
                <w:rFonts w:ascii="Atkinson Hyperlegible" w:hAnsi="Atkinson Hyperlegible"/>
                <w:b/>
              </w:rPr>
            </w:pPr>
            <w:r w:rsidRPr="00EC1992">
              <w:rPr>
                <w:rFonts w:ascii="Atkinson Hyperlegible" w:hAnsi="Atkinson Hyperlegible"/>
                <w:b/>
                <w:sz w:val="24"/>
              </w:rPr>
              <w:lastRenderedPageBreak/>
              <w:t>A</w:t>
            </w:r>
            <w:r w:rsidR="0023474C">
              <w:rPr>
                <w:rFonts w:ascii="Atkinson Hyperlegible" w:hAnsi="Atkinson Hyperlegible"/>
                <w:b/>
                <w:sz w:val="24"/>
              </w:rPr>
              <w:t>NEXOS</w:t>
            </w:r>
          </w:p>
        </w:tc>
      </w:tr>
      <w:tr w:rsidR="00C87C4B" w:rsidRPr="00EC1992" w14:paraId="5043CB0F" w14:textId="77777777" w:rsidTr="1A451AA7">
        <w:trPr>
          <w:tblHeader/>
        </w:trPr>
        <w:tc>
          <w:tcPr>
            <w:tcW w:w="139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343F95" w14:textId="0CB0FCE8" w:rsidR="1D05467C" w:rsidRPr="00EC1992" w:rsidRDefault="1D05467C" w:rsidP="1D05467C">
            <w:pPr>
              <w:spacing w:after="0" w:line="276" w:lineRule="auto"/>
              <w:rPr>
                <w:rFonts w:ascii="Atkinson Hyperlegible" w:hAnsi="Atkinson Hyperlegible"/>
                <w:b/>
                <w:bCs/>
              </w:rPr>
            </w:pPr>
          </w:p>
          <w:p w14:paraId="2D2828FC" w14:textId="26CABB8E" w:rsidR="00C87C4B" w:rsidRPr="00EC1992" w:rsidRDefault="03F50CD8" w:rsidP="1D05467C">
            <w:pPr>
              <w:spacing w:after="0" w:line="276" w:lineRule="auto"/>
              <w:rPr>
                <w:rFonts w:ascii="Atkinson Hyperlegible" w:eastAsiaTheme="minorEastAsia" w:hAnsi="Atkinson Hyperlegible" w:cstheme="minorBidi"/>
              </w:rPr>
            </w:pPr>
            <w:r w:rsidRPr="00EC1992">
              <w:rPr>
                <w:rFonts w:ascii="Atkinson Hyperlegible" w:eastAsiaTheme="minorEastAsia" w:hAnsi="Atkinson Hyperlegible" w:cstheme="minorBidi"/>
              </w:rPr>
              <w:t>Anexo 0</w:t>
            </w:r>
            <w:r w:rsidR="00C341F1">
              <w:rPr>
                <w:rFonts w:ascii="Atkinson Hyperlegible" w:eastAsiaTheme="minorEastAsia" w:hAnsi="Atkinson Hyperlegible" w:cstheme="minorBidi"/>
              </w:rPr>
              <w:t>:</w:t>
            </w:r>
            <w:r w:rsidRPr="00EC1992">
              <w:rPr>
                <w:rFonts w:ascii="Atkinson Hyperlegible" w:eastAsiaTheme="minorEastAsia" w:hAnsi="Atkinson Hyperlegible" w:cstheme="minorBidi"/>
              </w:rPr>
              <w:t xml:space="preserve"> Introducción</w:t>
            </w:r>
            <w:r w:rsidR="36FC41BE" w:rsidRPr="00EC1992">
              <w:rPr>
                <w:rFonts w:ascii="Atkinson Hyperlegible" w:eastAsiaTheme="minorEastAsia" w:hAnsi="Atkinson Hyperlegible" w:cstheme="minorBidi"/>
              </w:rPr>
              <w:t>.</w:t>
            </w:r>
          </w:p>
          <w:p w14:paraId="07459315" w14:textId="68E232C0" w:rsidR="00C87C4B" w:rsidRPr="00EC1992" w:rsidRDefault="45C0A1A3" w:rsidP="1D05467C">
            <w:pPr>
              <w:spacing w:after="0" w:line="276" w:lineRule="auto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  <w:r w:rsidRPr="00EC1992">
              <w:rPr>
                <w:rFonts w:ascii="Atkinson Hyperlegible" w:eastAsiaTheme="minorEastAsia" w:hAnsi="Atkinson Hyperlegible" w:cstheme="minorBidi"/>
              </w:rPr>
              <w:t>Anexo 1</w:t>
            </w:r>
            <w:r w:rsidR="00C341F1">
              <w:rPr>
                <w:rFonts w:ascii="Atkinson Hyperlegible" w:eastAsiaTheme="minorEastAsia" w:hAnsi="Atkinson Hyperlegible" w:cstheme="minorBidi"/>
              </w:rPr>
              <w:t>:</w:t>
            </w:r>
            <w:r w:rsidR="5F3AB1EE"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 xml:space="preserve"> Contextualizando: Verdad, posverdad o mentira</w:t>
            </w:r>
            <w:r w:rsidR="00C341F1">
              <w:rPr>
                <w:rFonts w:ascii="Atkinson Hyperlegible" w:eastAsiaTheme="minorEastAsia" w:hAnsi="Atkinson Hyperlegible" w:cstheme="minorBidi"/>
                <w:color w:val="000000" w:themeColor="text1"/>
              </w:rPr>
              <w:t>;</w:t>
            </w:r>
            <w:r w:rsidR="7DCC8F27"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 xml:space="preserve"> no te dejes engañar</w:t>
            </w:r>
            <w:r w:rsidR="3514C18A"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>.</w:t>
            </w:r>
          </w:p>
          <w:p w14:paraId="534CA8BF" w14:textId="2901CCAF" w:rsidR="166FB8C0" w:rsidRPr="00EC1992" w:rsidRDefault="1AF42F87" w:rsidP="1D05467C">
            <w:pPr>
              <w:spacing w:after="0" w:line="276" w:lineRule="auto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  <w:r w:rsidRPr="00EC1992">
              <w:rPr>
                <w:rFonts w:ascii="Atkinson Hyperlegible" w:eastAsiaTheme="minorEastAsia" w:hAnsi="Atkinson Hyperlegible" w:cstheme="minorBidi"/>
              </w:rPr>
              <w:t>Anexo 2</w:t>
            </w:r>
            <w:r w:rsidR="00C341F1">
              <w:rPr>
                <w:rFonts w:ascii="Atkinson Hyperlegible" w:eastAsiaTheme="minorEastAsia" w:hAnsi="Atkinson Hyperlegible" w:cstheme="minorBidi"/>
              </w:rPr>
              <w:t>:</w:t>
            </w:r>
            <w:r w:rsidR="1B3D96D3" w:rsidRPr="00EC1992">
              <w:rPr>
                <w:rFonts w:ascii="Atkinson Hyperlegible" w:eastAsiaTheme="minorEastAsia" w:hAnsi="Atkinson Hyperlegible" w:cstheme="minorBidi"/>
              </w:rPr>
              <w:t xml:space="preserve"> </w:t>
            </w:r>
            <w:r w:rsidR="1B3D96D3"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>El que busca siempre encuentra</w:t>
            </w:r>
            <w:r w:rsidR="3514C18A"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>.</w:t>
            </w:r>
          </w:p>
          <w:p w14:paraId="060AB53D" w14:textId="4516169D" w:rsidR="166FB8C0" w:rsidRPr="00EC1992" w:rsidRDefault="1F3FF51C" w:rsidP="1D05467C">
            <w:pPr>
              <w:spacing w:after="0" w:line="276" w:lineRule="auto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  <w:r w:rsidRPr="00EC1992">
              <w:rPr>
                <w:rFonts w:ascii="Atkinson Hyperlegible" w:eastAsiaTheme="minorEastAsia" w:hAnsi="Atkinson Hyperlegible" w:cstheme="minorBidi"/>
              </w:rPr>
              <w:t>Anexo 3</w:t>
            </w:r>
            <w:r w:rsidR="00C341F1">
              <w:rPr>
                <w:rFonts w:ascii="Atkinson Hyperlegible" w:eastAsiaTheme="minorEastAsia" w:hAnsi="Atkinson Hyperlegible" w:cstheme="minorBidi"/>
              </w:rPr>
              <w:t>:</w:t>
            </w:r>
            <w:r w:rsidR="3D679AF4" w:rsidRPr="00EC1992">
              <w:rPr>
                <w:rFonts w:ascii="Atkinson Hyperlegible" w:eastAsiaTheme="minorEastAsia" w:hAnsi="Atkinson Hyperlegible" w:cstheme="minorBidi"/>
              </w:rPr>
              <w:t xml:space="preserve"> </w:t>
            </w:r>
            <w:r w:rsidR="3D679AF4"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>¿Quién se esconde detrás</w:t>
            </w:r>
            <w:r w:rsidR="18B5143F"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 xml:space="preserve"> de los bulos</w:t>
            </w:r>
            <w:r w:rsidR="3D679AF4"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>?</w:t>
            </w:r>
          </w:p>
          <w:p w14:paraId="5A1D16B1" w14:textId="4D5945B4" w:rsidR="166FB8C0" w:rsidRPr="00EC1992" w:rsidRDefault="1AF42F87" w:rsidP="1D05467C">
            <w:pPr>
              <w:spacing w:after="0" w:line="276" w:lineRule="auto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  <w:r w:rsidRPr="00EC1992">
              <w:rPr>
                <w:rFonts w:ascii="Atkinson Hyperlegible" w:eastAsiaTheme="minorEastAsia" w:hAnsi="Atkinson Hyperlegible" w:cstheme="minorBidi"/>
              </w:rPr>
              <w:t>Anexo 4</w:t>
            </w:r>
            <w:r w:rsidR="00C341F1">
              <w:rPr>
                <w:rFonts w:ascii="Atkinson Hyperlegible" w:eastAsiaTheme="minorEastAsia" w:hAnsi="Atkinson Hyperlegible" w:cstheme="minorBidi"/>
              </w:rPr>
              <w:t>:</w:t>
            </w:r>
            <w:r w:rsidR="08B802AF" w:rsidRPr="00EC1992">
              <w:rPr>
                <w:rFonts w:ascii="Atkinson Hyperlegible" w:eastAsiaTheme="minorEastAsia" w:hAnsi="Atkinson Hyperlegible" w:cstheme="minorBidi"/>
              </w:rPr>
              <w:t xml:space="preserve"> </w:t>
            </w:r>
            <w:r w:rsidR="08B802AF"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>No todo vale</w:t>
            </w:r>
            <w:r w:rsidR="2CFADCF6"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>.</w:t>
            </w:r>
          </w:p>
          <w:p w14:paraId="09EF1EBF" w14:textId="74D3F2D6" w:rsidR="166FB8C0" w:rsidRPr="00EC1992" w:rsidRDefault="1AF42F87" w:rsidP="1D05467C">
            <w:pPr>
              <w:spacing w:after="0" w:line="276" w:lineRule="auto"/>
              <w:rPr>
                <w:rFonts w:ascii="Atkinson Hyperlegible" w:eastAsiaTheme="minorEastAsia" w:hAnsi="Atkinson Hyperlegible" w:cstheme="minorBidi"/>
                <w:color w:val="FF0000"/>
              </w:rPr>
            </w:pPr>
            <w:r w:rsidRPr="00EC1992">
              <w:rPr>
                <w:rFonts w:ascii="Atkinson Hyperlegible" w:eastAsiaTheme="minorEastAsia" w:hAnsi="Atkinson Hyperlegible" w:cstheme="minorBidi"/>
              </w:rPr>
              <w:t>Anexo 5</w:t>
            </w:r>
            <w:r w:rsidR="00C341F1">
              <w:rPr>
                <w:rFonts w:ascii="Atkinson Hyperlegible" w:eastAsiaTheme="minorEastAsia" w:hAnsi="Atkinson Hyperlegible" w:cstheme="minorBidi"/>
              </w:rPr>
              <w:t>:</w:t>
            </w:r>
            <w:r w:rsidR="4EE2DE06" w:rsidRPr="00EC1992">
              <w:rPr>
                <w:rFonts w:ascii="Atkinson Hyperlegible" w:eastAsiaTheme="minorEastAsia" w:hAnsi="Atkinson Hyperlegible" w:cstheme="minorBidi"/>
              </w:rPr>
              <w:t xml:space="preserve"> Etiquetando y categorizando</w:t>
            </w:r>
            <w:r w:rsidR="2CFADCF6" w:rsidRPr="00EC1992">
              <w:rPr>
                <w:rFonts w:ascii="Atkinson Hyperlegible" w:eastAsiaTheme="minorEastAsia" w:hAnsi="Atkinson Hyperlegible" w:cstheme="minorBidi"/>
              </w:rPr>
              <w:t>.</w:t>
            </w:r>
          </w:p>
          <w:p w14:paraId="14994199" w14:textId="021803E4" w:rsidR="166FB8C0" w:rsidRPr="00EC1992" w:rsidRDefault="1AF42F87" w:rsidP="1D05467C">
            <w:pPr>
              <w:spacing w:after="0" w:line="276" w:lineRule="auto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  <w:r w:rsidRPr="00EC1992">
              <w:rPr>
                <w:rFonts w:ascii="Atkinson Hyperlegible" w:eastAsiaTheme="minorEastAsia" w:hAnsi="Atkinson Hyperlegible" w:cstheme="minorBidi"/>
              </w:rPr>
              <w:t>Anexo 6</w:t>
            </w:r>
            <w:r w:rsidR="00C341F1">
              <w:rPr>
                <w:rFonts w:ascii="Atkinson Hyperlegible" w:eastAsiaTheme="minorEastAsia" w:hAnsi="Atkinson Hyperlegible" w:cstheme="minorBidi"/>
              </w:rPr>
              <w:t>:</w:t>
            </w:r>
            <w:r w:rsidR="240B02E2" w:rsidRPr="00EC1992">
              <w:rPr>
                <w:rFonts w:ascii="Atkinson Hyperlegible" w:eastAsiaTheme="minorEastAsia" w:hAnsi="Atkinson Hyperlegible" w:cstheme="minorBidi"/>
              </w:rPr>
              <w:t xml:space="preserve"> </w:t>
            </w:r>
            <w:r w:rsidR="240B02E2"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>En el prototipo está la solución</w:t>
            </w:r>
            <w:r w:rsidR="3308F08C"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>.</w:t>
            </w:r>
          </w:p>
          <w:p w14:paraId="44E871BC" w14:textId="6E59F6F3" w:rsidR="00C87C4B" w:rsidRPr="00EC1992" w:rsidRDefault="7AD8C7AE" w:rsidP="00EC1992">
            <w:pPr>
              <w:spacing w:after="0" w:line="276" w:lineRule="auto"/>
              <w:rPr>
                <w:rFonts w:ascii="Atkinson Hyperlegible" w:eastAsiaTheme="minorEastAsia" w:hAnsi="Atkinson Hyperlegible" w:cstheme="minorBidi"/>
                <w:color w:val="000000" w:themeColor="text1"/>
              </w:rPr>
            </w:pP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>Anexo 7</w:t>
            </w:r>
            <w:r w:rsidR="00C341F1">
              <w:rPr>
                <w:rFonts w:ascii="Atkinson Hyperlegible" w:eastAsiaTheme="minorEastAsia" w:hAnsi="Atkinson Hyperlegible" w:cstheme="minorBidi"/>
                <w:color w:val="000000" w:themeColor="text1"/>
              </w:rPr>
              <w:t>:</w:t>
            </w:r>
            <w:r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 xml:space="preserve"> Evaluación de la SA</w:t>
            </w:r>
            <w:r w:rsidR="3308F08C" w:rsidRPr="00EC1992">
              <w:rPr>
                <w:rFonts w:ascii="Atkinson Hyperlegible" w:eastAsiaTheme="minorEastAsia" w:hAnsi="Atkinson Hyperlegible" w:cstheme="minorBidi"/>
                <w:color w:val="000000" w:themeColor="text1"/>
              </w:rPr>
              <w:t>.</w:t>
            </w:r>
          </w:p>
          <w:p w14:paraId="144A5D23" w14:textId="77777777" w:rsidR="00C87C4B" w:rsidRPr="00EC1992" w:rsidRDefault="00C87C4B">
            <w:pPr>
              <w:spacing w:after="0" w:line="240" w:lineRule="auto"/>
              <w:jc w:val="center"/>
              <w:rPr>
                <w:rFonts w:ascii="Atkinson Hyperlegible" w:hAnsi="Atkinson Hyperlegible"/>
                <w:b/>
              </w:rPr>
            </w:pPr>
          </w:p>
        </w:tc>
      </w:tr>
    </w:tbl>
    <w:p w14:paraId="4BCFF940" w14:textId="4E9A0BE7" w:rsidR="1E5643AA" w:rsidRPr="00EC1992" w:rsidRDefault="1E5643AA" w:rsidP="00EC1992">
      <w:pPr>
        <w:rPr>
          <w:rFonts w:ascii="Atkinson Hyperlegible" w:hAnsi="Atkinson Hyperlegible"/>
        </w:rPr>
      </w:pPr>
    </w:p>
    <w:sectPr w:rsidR="1E5643AA" w:rsidRPr="00EC1992">
      <w:headerReference w:type="default" r:id="rId7"/>
      <w:footerReference w:type="default" r:id="rId8"/>
      <w:pgSz w:w="16838" w:h="11906" w:orient="landscape"/>
      <w:pgMar w:top="1701" w:right="1417" w:bottom="1701" w:left="1417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492E6E" w14:textId="77777777" w:rsidR="00A8404A" w:rsidRDefault="00A8404A">
      <w:pPr>
        <w:spacing w:after="0" w:line="240" w:lineRule="auto"/>
      </w:pPr>
      <w:r>
        <w:separator/>
      </w:r>
    </w:p>
  </w:endnote>
  <w:endnote w:type="continuationSeparator" w:id="0">
    <w:p w14:paraId="48EB3F85" w14:textId="77777777" w:rsidR="00A8404A" w:rsidRDefault="00A840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" w:fontKey="{CC05428B-4487-44D5-9A39-557DC8E6E0E4}"/>
    <w:embedBold r:id="rId2" w:fontKey="{830AF1C5-2D70-4C60-B851-0AFE857E050B}"/>
    <w:embedItalic r:id="rId3" w:fontKey="{B7D906AC-5B37-4917-8104-4EB04C59936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4CCBDF22-41B4-449F-BE14-892952AD0F6D}"/>
    <w:embedItalic r:id="rId5" w:fontKey="{33AFA83B-A44A-45C2-98E9-6F10F73B8ACE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CEBBB017-ECCC-446B-B345-F65E576F04FE}"/>
  </w:font>
  <w:font w:name="Atkinson Hyperlegible">
    <w:charset w:val="00"/>
    <w:family w:val="auto"/>
    <w:pitch w:val="variable"/>
    <w:sig w:usb0="00000027" w:usb1="00000000" w:usb2="00000000" w:usb3="00000000" w:csb0="00000083" w:csb1="00000000"/>
    <w:embedRegular r:id="rId7" w:fontKey="{DF52067E-3EE2-4531-868A-6E0D817DD8DE}"/>
    <w:embedBold r:id="rId8" w:fontKey="{64F7E25C-3BA1-48C5-BF02-E3222FB5767F}"/>
    <w:embedItalic r:id="rId9" w:fontKey="{CE88BC4E-23F3-4C91-8F5B-32EFB9219035}"/>
    <w:embedBoldItalic r:id="rId10" w:fontKey="{60D0B74B-0ED2-4C4B-8BFC-C03189C7FCE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1" w:fontKey="{50BC1E92-C7D3-4060-BC43-7B3E0BE36A13}"/>
    <w:embedBold r:id="rId12" w:fontKey="{91874725-5EEB-415F-87A3-8525F40C0725}"/>
    <w:embedItalic r:id="rId13" w:fontKey="{628A3865-9A4F-4924-A8CE-717AE0E9B066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4" w:fontKey="{A585427E-F4F7-4A92-8B8E-683215FB3EE2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FE350754-0155-44DC-A4D8-DABF444E4249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  <w:embedRegular r:id="rId16" w:fontKey="{F4FBD9D1-6825-43DD-9C84-A3FBC95A2DA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7805D2" w14:textId="464A579E" w:rsidR="007905C8" w:rsidRDefault="000C1C64" w:rsidP="000C1C64">
    <w:pPr>
      <w:pStyle w:val="Piedepgina"/>
      <w:jc w:val="center"/>
    </w:pPr>
    <w:r w:rsidRPr="00B36DE7">
      <w:rPr>
        <w:rFonts w:ascii="Atkinson Hyperlegible" w:hAnsi="Atkinson Hyperlegible"/>
        <w:sz w:val="20"/>
      </w:rPr>
      <w:t>© 2023 by Ministerio de Educación y Formación Profesional is licensed under CC BY-SA 4.0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E011B3" w14:textId="77777777" w:rsidR="00A8404A" w:rsidRDefault="00A8404A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427B51CE" w14:textId="77777777" w:rsidR="00A8404A" w:rsidRDefault="00A840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3087" w:type="dxa"/>
      <w:jc w:val="center"/>
      <w:tblCellMar>
        <w:left w:w="10" w:type="dxa"/>
        <w:right w:w="10" w:type="dxa"/>
      </w:tblCellMar>
      <w:tblLook w:val="04A0" w:firstRow="1" w:lastRow="0" w:firstColumn="1" w:lastColumn="0" w:noHBand="0" w:noVBand="1"/>
    </w:tblPr>
    <w:tblGrid>
      <w:gridCol w:w="4493"/>
      <w:gridCol w:w="5146"/>
      <w:gridCol w:w="3448"/>
    </w:tblGrid>
    <w:tr w:rsidR="00510F47" w:rsidRPr="00510F47" w14:paraId="4623CA12" w14:textId="77777777" w:rsidTr="00F13C15">
      <w:tblPrEx>
        <w:tblCellMar>
          <w:top w:w="0" w:type="dxa"/>
          <w:bottom w:w="0" w:type="dxa"/>
        </w:tblCellMar>
      </w:tblPrEx>
      <w:trPr>
        <w:trHeight w:val="363"/>
        <w:jc w:val="center"/>
      </w:trPr>
      <w:tc>
        <w:tcPr>
          <w:tcW w:w="4493" w:type="dxa"/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14:paraId="67BDA97F" w14:textId="77777777" w:rsidR="00510F47" w:rsidRPr="00510F47" w:rsidRDefault="00510F47" w:rsidP="00510F47">
          <w:pPr>
            <w:suppressAutoHyphens w:val="0"/>
            <w:spacing w:after="108" w:line="276" w:lineRule="auto"/>
            <w:ind w:left="437" w:right="1" w:hanging="437"/>
            <w:jc w:val="both"/>
            <w:textAlignment w:val="auto"/>
            <w:rPr>
              <w:lang w:eastAsia="en-US"/>
            </w:rPr>
          </w:pPr>
          <w:r w:rsidRPr="00510F47">
            <w:rPr>
              <w:rFonts w:ascii="Gill Sans MT" w:hAnsi="Gill Sans MT" w:cs="Gill Sans MT"/>
              <w:noProof/>
              <w:color w:val="1A171B"/>
              <w:sz w:val="11"/>
              <w:szCs w:val="11"/>
              <w:lang w:eastAsia="en-US"/>
            </w:rPr>
            <w:drawing>
              <wp:inline distT="0" distB="0" distL="0" distR="0" wp14:anchorId="660BFE30" wp14:editId="7523559F">
                <wp:extent cx="1799996" cy="492248"/>
                <wp:effectExtent l="0" t="0" r="0" b="3052"/>
                <wp:docPr id="1" name="Imagen 32" descr="C:\Users\OCTAVI~1.MOR\AppData\Local\Temp\Rar$DRa29572.44401\ngeu_ES\horizontal\CMYK\JPEG\ES Financiado por la Unión Europea_PANTONE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rcRect l="306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99996" cy="492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146" w:type="dxa"/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14:paraId="721C52BD" w14:textId="77777777" w:rsidR="00510F47" w:rsidRPr="00510F47" w:rsidRDefault="00510F47" w:rsidP="00510F47">
          <w:pPr>
            <w:suppressAutoHyphens w:val="0"/>
            <w:spacing w:after="108" w:line="276" w:lineRule="auto"/>
            <w:ind w:left="437" w:right="1" w:hanging="437"/>
            <w:jc w:val="right"/>
            <w:textAlignment w:val="auto"/>
            <w:rPr>
              <w:lang w:eastAsia="en-US"/>
            </w:rPr>
          </w:pPr>
          <w:r w:rsidRPr="00510F47">
            <w:rPr>
              <w:noProof/>
              <w:lang w:eastAsia="en-US"/>
            </w:rPr>
            <w:drawing>
              <wp:inline distT="0" distB="0" distL="0" distR="0" wp14:anchorId="67989AF6" wp14:editId="647DC647">
                <wp:extent cx="1799996" cy="480599"/>
                <wp:effectExtent l="0" t="0" r="0" b="0"/>
                <wp:docPr id="2" name="Imagen 33" descr="C:\Users\OCTAVI~1.MOR\AppData\Local\Temp\Rar$DRa26064.44806\7-MEFP\MEFP.Gob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99996" cy="4805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448" w:type="dxa"/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14:paraId="439F0230" w14:textId="77777777" w:rsidR="00510F47" w:rsidRPr="00510F47" w:rsidRDefault="00510F47" w:rsidP="00510F47">
          <w:pPr>
            <w:suppressAutoHyphens w:val="0"/>
            <w:spacing w:after="108" w:line="276" w:lineRule="auto"/>
            <w:ind w:left="437" w:right="1" w:hanging="437"/>
            <w:jc w:val="right"/>
            <w:textAlignment w:val="auto"/>
            <w:rPr>
              <w:lang w:eastAsia="en-US"/>
            </w:rPr>
          </w:pPr>
          <w:r w:rsidRPr="00510F47">
            <w:rPr>
              <w:noProof/>
              <w:lang w:eastAsia="en-US"/>
            </w:rPr>
            <w:drawing>
              <wp:inline distT="0" distB="0" distL="0" distR="0" wp14:anchorId="482C75BF" wp14:editId="6CAE0610">
                <wp:extent cx="1799996" cy="451411"/>
                <wp:effectExtent l="0" t="0" r="0" b="0"/>
                <wp:docPr id="3" name="Imagen 34" descr="C:\Users\OCTAVI~1.MOR\AppData\Local\Temp\Rar$DRa14380.9884\logosplanderecuperacion\JPG\Logo PRTR tres líneas\Logo PRTR tres líneas_COLOR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3"/>
                        <a:srcRect t="27713" b="2767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99996" cy="4514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0D060AE0" w14:textId="77777777" w:rsidR="00510F47" w:rsidRDefault="00510F47">
    <w:pPr>
      <w:pStyle w:val="Encabezado"/>
    </w:pPr>
  </w:p>
</w:hdr>
</file>

<file path=word/intelligence2.xml><?xml version="1.0" encoding="utf-8"?>
<int2:intelligence xmlns:int2="http://schemas.microsoft.com/office/intelligence/2020/intelligence">
  <int2:observations>
    <int2:bookmark int2:bookmarkName="_Int_j1qCf0d3" int2:invalidationBookmarkName="" int2:hashCode="Ekrxd25w+9Cdpi" int2:id="0II3owwd">
      <int2:state int2:type="LegacyProofing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D05B48"/>
    <w:multiLevelType w:val="hybridMultilevel"/>
    <w:tmpl w:val="3FFABA44"/>
    <w:lvl w:ilvl="0" w:tplc="4CBE98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6D1A9C"/>
    <w:multiLevelType w:val="multilevel"/>
    <w:tmpl w:val="10B8A2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4016BA"/>
    <w:multiLevelType w:val="hybridMultilevel"/>
    <w:tmpl w:val="376EE760"/>
    <w:lvl w:ilvl="0" w:tplc="4CBE98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7A4741"/>
    <w:multiLevelType w:val="hybridMultilevel"/>
    <w:tmpl w:val="82660CB4"/>
    <w:lvl w:ilvl="0" w:tplc="4CBE98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76B1A3"/>
    <w:multiLevelType w:val="hybridMultilevel"/>
    <w:tmpl w:val="55446F0E"/>
    <w:lvl w:ilvl="0" w:tplc="FC6092F2">
      <w:start w:val="1"/>
      <w:numFmt w:val="decimal"/>
      <w:lvlText w:val="%1."/>
      <w:lvlJc w:val="left"/>
      <w:pPr>
        <w:ind w:left="720" w:hanging="360"/>
      </w:pPr>
    </w:lvl>
    <w:lvl w:ilvl="1" w:tplc="DA3E2A8E">
      <w:start w:val="1"/>
      <w:numFmt w:val="lowerLetter"/>
      <w:lvlText w:val="%2."/>
      <w:lvlJc w:val="left"/>
      <w:pPr>
        <w:ind w:left="1440" w:hanging="360"/>
      </w:pPr>
    </w:lvl>
    <w:lvl w:ilvl="2" w:tplc="EE12A6D2">
      <w:start w:val="1"/>
      <w:numFmt w:val="lowerRoman"/>
      <w:lvlText w:val="%3."/>
      <w:lvlJc w:val="right"/>
      <w:pPr>
        <w:ind w:left="2160" w:hanging="180"/>
      </w:pPr>
    </w:lvl>
    <w:lvl w:ilvl="3" w:tplc="364EA818">
      <w:start w:val="1"/>
      <w:numFmt w:val="decimal"/>
      <w:lvlText w:val="%4."/>
      <w:lvlJc w:val="left"/>
      <w:pPr>
        <w:ind w:left="2880" w:hanging="360"/>
      </w:pPr>
    </w:lvl>
    <w:lvl w:ilvl="4" w:tplc="4A76FC30">
      <w:start w:val="1"/>
      <w:numFmt w:val="lowerLetter"/>
      <w:lvlText w:val="%5."/>
      <w:lvlJc w:val="left"/>
      <w:pPr>
        <w:ind w:left="3600" w:hanging="360"/>
      </w:pPr>
    </w:lvl>
    <w:lvl w:ilvl="5" w:tplc="654EB9D8">
      <w:start w:val="1"/>
      <w:numFmt w:val="lowerRoman"/>
      <w:lvlText w:val="%6."/>
      <w:lvlJc w:val="right"/>
      <w:pPr>
        <w:ind w:left="4320" w:hanging="180"/>
      </w:pPr>
    </w:lvl>
    <w:lvl w:ilvl="6" w:tplc="0E4245E4">
      <w:start w:val="1"/>
      <w:numFmt w:val="decimal"/>
      <w:lvlText w:val="%7."/>
      <w:lvlJc w:val="left"/>
      <w:pPr>
        <w:ind w:left="5040" w:hanging="360"/>
      </w:pPr>
    </w:lvl>
    <w:lvl w:ilvl="7" w:tplc="88A8346E">
      <w:start w:val="1"/>
      <w:numFmt w:val="lowerLetter"/>
      <w:lvlText w:val="%8."/>
      <w:lvlJc w:val="left"/>
      <w:pPr>
        <w:ind w:left="5760" w:hanging="360"/>
      </w:pPr>
    </w:lvl>
    <w:lvl w:ilvl="8" w:tplc="F20432B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957847"/>
    <w:multiLevelType w:val="hybridMultilevel"/>
    <w:tmpl w:val="1E1C5836"/>
    <w:lvl w:ilvl="0" w:tplc="4CBE98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83B5C4F"/>
    <w:multiLevelType w:val="hybridMultilevel"/>
    <w:tmpl w:val="F6DE6944"/>
    <w:lvl w:ilvl="0" w:tplc="4CBE98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19341E"/>
    <w:multiLevelType w:val="hybridMultilevel"/>
    <w:tmpl w:val="EEB409C6"/>
    <w:lvl w:ilvl="0" w:tplc="4CBE98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7"/>
  </w:num>
  <w:num w:numId="4">
    <w:abstractNumId w:val="0"/>
  </w:num>
  <w:num w:numId="5">
    <w:abstractNumId w:val="5"/>
  </w:num>
  <w:num w:numId="6">
    <w:abstractNumId w:val="3"/>
  </w:num>
  <w:num w:numId="7">
    <w:abstractNumId w:val="2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7C4B"/>
    <w:rsid w:val="000A00A9"/>
    <w:rsid w:val="000C1C64"/>
    <w:rsid w:val="001760A8"/>
    <w:rsid w:val="0023474C"/>
    <w:rsid w:val="004C0438"/>
    <w:rsid w:val="00510F47"/>
    <w:rsid w:val="0051738C"/>
    <w:rsid w:val="005FE875"/>
    <w:rsid w:val="008C55A7"/>
    <w:rsid w:val="008E6DB6"/>
    <w:rsid w:val="00A8404A"/>
    <w:rsid w:val="00B75BE4"/>
    <w:rsid w:val="00C245EF"/>
    <w:rsid w:val="00C341F1"/>
    <w:rsid w:val="00C87C4B"/>
    <w:rsid w:val="00EC1992"/>
    <w:rsid w:val="01514411"/>
    <w:rsid w:val="01526129"/>
    <w:rsid w:val="01A2E644"/>
    <w:rsid w:val="020E662C"/>
    <w:rsid w:val="0238E9B2"/>
    <w:rsid w:val="027077CF"/>
    <w:rsid w:val="02B281B8"/>
    <w:rsid w:val="03F50CD8"/>
    <w:rsid w:val="044ABCA9"/>
    <w:rsid w:val="0464D899"/>
    <w:rsid w:val="0489BDD5"/>
    <w:rsid w:val="0512568B"/>
    <w:rsid w:val="054ACDB7"/>
    <w:rsid w:val="05D33B79"/>
    <w:rsid w:val="06286622"/>
    <w:rsid w:val="06E9EB2F"/>
    <w:rsid w:val="077B672C"/>
    <w:rsid w:val="07FC8524"/>
    <w:rsid w:val="08538101"/>
    <w:rsid w:val="0894E5FA"/>
    <w:rsid w:val="08B802AF"/>
    <w:rsid w:val="08C6F3D9"/>
    <w:rsid w:val="09239F5E"/>
    <w:rsid w:val="09F177D8"/>
    <w:rsid w:val="0A119F61"/>
    <w:rsid w:val="0A936E07"/>
    <w:rsid w:val="0ACF0B82"/>
    <w:rsid w:val="0C166172"/>
    <w:rsid w:val="0C5911B2"/>
    <w:rsid w:val="0C7E0B78"/>
    <w:rsid w:val="0CD76713"/>
    <w:rsid w:val="0CE037A0"/>
    <w:rsid w:val="0D47158D"/>
    <w:rsid w:val="0D7DE9D6"/>
    <w:rsid w:val="0DDDE824"/>
    <w:rsid w:val="0E69355D"/>
    <w:rsid w:val="0ED9BD75"/>
    <w:rsid w:val="0F07BB43"/>
    <w:rsid w:val="0F9EC659"/>
    <w:rsid w:val="0FB6C84B"/>
    <w:rsid w:val="0FCDFED1"/>
    <w:rsid w:val="0FE4D4CB"/>
    <w:rsid w:val="0FE73DAD"/>
    <w:rsid w:val="0FEBEE3F"/>
    <w:rsid w:val="10A2B96D"/>
    <w:rsid w:val="10D205BE"/>
    <w:rsid w:val="10ECC918"/>
    <w:rsid w:val="1183A9FF"/>
    <w:rsid w:val="1402AC5F"/>
    <w:rsid w:val="1486B942"/>
    <w:rsid w:val="152008D9"/>
    <w:rsid w:val="15E9DC93"/>
    <w:rsid w:val="166FB8C0"/>
    <w:rsid w:val="16ABE694"/>
    <w:rsid w:val="177E7E24"/>
    <w:rsid w:val="17D3C541"/>
    <w:rsid w:val="18B5143F"/>
    <w:rsid w:val="18EDD1F2"/>
    <w:rsid w:val="19022610"/>
    <w:rsid w:val="19A4FE59"/>
    <w:rsid w:val="1A451AA7"/>
    <w:rsid w:val="1A5FBFA7"/>
    <w:rsid w:val="1AA55E6A"/>
    <w:rsid w:val="1AF20F2D"/>
    <w:rsid w:val="1AF42F87"/>
    <w:rsid w:val="1B00D819"/>
    <w:rsid w:val="1B302A8A"/>
    <w:rsid w:val="1B3D96D3"/>
    <w:rsid w:val="1B9FF6BF"/>
    <w:rsid w:val="1C2BF387"/>
    <w:rsid w:val="1C5A189C"/>
    <w:rsid w:val="1CD64F24"/>
    <w:rsid w:val="1D05467C"/>
    <w:rsid w:val="1D14B013"/>
    <w:rsid w:val="1D4BFE80"/>
    <w:rsid w:val="1D7CBB69"/>
    <w:rsid w:val="1D83A4E1"/>
    <w:rsid w:val="1DF2F020"/>
    <w:rsid w:val="1DF7F1D2"/>
    <w:rsid w:val="1E49EB13"/>
    <w:rsid w:val="1E5643AA"/>
    <w:rsid w:val="1E6A23D6"/>
    <w:rsid w:val="1E8B50DB"/>
    <w:rsid w:val="1EA8E443"/>
    <w:rsid w:val="1EDB6710"/>
    <w:rsid w:val="1EE0D3D5"/>
    <w:rsid w:val="1F3FF51C"/>
    <w:rsid w:val="20DF461E"/>
    <w:rsid w:val="21C35440"/>
    <w:rsid w:val="21DE381B"/>
    <w:rsid w:val="222324A2"/>
    <w:rsid w:val="224E5763"/>
    <w:rsid w:val="228250A8"/>
    <w:rsid w:val="2291349E"/>
    <w:rsid w:val="2313F179"/>
    <w:rsid w:val="240B02E2"/>
    <w:rsid w:val="240EDB2E"/>
    <w:rsid w:val="2416E6E0"/>
    <w:rsid w:val="2454D47E"/>
    <w:rsid w:val="24772BF7"/>
    <w:rsid w:val="25272CD2"/>
    <w:rsid w:val="25571065"/>
    <w:rsid w:val="25F24DC2"/>
    <w:rsid w:val="2634F97B"/>
    <w:rsid w:val="265EAB7D"/>
    <w:rsid w:val="27DC6B54"/>
    <w:rsid w:val="28F7394E"/>
    <w:rsid w:val="28FB639D"/>
    <w:rsid w:val="2A4D7EC3"/>
    <w:rsid w:val="2A7DD0F7"/>
    <w:rsid w:val="2A83163F"/>
    <w:rsid w:val="2A8AC683"/>
    <w:rsid w:val="2BAD298C"/>
    <w:rsid w:val="2BBF00EB"/>
    <w:rsid w:val="2C4BCF19"/>
    <w:rsid w:val="2CFADCF6"/>
    <w:rsid w:val="2D9952E2"/>
    <w:rsid w:val="2DC26745"/>
    <w:rsid w:val="2DD4C95B"/>
    <w:rsid w:val="2DE79F7A"/>
    <w:rsid w:val="2F12DE4E"/>
    <w:rsid w:val="2F5DCFB2"/>
    <w:rsid w:val="2FC19B2F"/>
    <w:rsid w:val="2FDD0203"/>
    <w:rsid w:val="3030A096"/>
    <w:rsid w:val="30B6AFC3"/>
    <w:rsid w:val="30BE0B33"/>
    <w:rsid w:val="3179CC7D"/>
    <w:rsid w:val="31BFBF8B"/>
    <w:rsid w:val="321D4D9A"/>
    <w:rsid w:val="3288E2DC"/>
    <w:rsid w:val="3308F08C"/>
    <w:rsid w:val="330AF9EC"/>
    <w:rsid w:val="330C6E89"/>
    <w:rsid w:val="3357E371"/>
    <w:rsid w:val="3389FE82"/>
    <w:rsid w:val="33C78DF4"/>
    <w:rsid w:val="34C526C1"/>
    <w:rsid w:val="3514C18A"/>
    <w:rsid w:val="354906B7"/>
    <w:rsid w:val="3549641E"/>
    <w:rsid w:val="35540BD2"/>
    <w:rsid w:val="355F24C7"/>
    <w:rsid w:val="356D8469"/>
    <w:rsid w:val="357C4B65"/>
    <w:rsid w:val="361A71FA"/>
    <w:rsid w:val="36EFDC33"/>
    <w:rsid w:val="36FC41BE"/>
    <w:rsid w:val="37839B6A"/>
    <w:rsid w:val="379A47EB"/>
    <w:rsid w:val="381D8E8F"/>
    <w:rsid w:val="386B8AEF"/>
    <w:rsid w:val="387FE838"/>
    <w:rsid w:val="38CF8DCF"/>
    <w:rsid w:val="39CAD170"/>
    <w:rsid w:val="39D2E03F"/>
    <w:rsid w:val="39D3CBE1"/>
    <w:rsid w:val="3A2F6A7B"/>
    <w:rsid w:val="3A4C891F"/>
    <w:rsid w:val="3A9FC135"/>
    <w:rsid w:val="3B3B7DC2"/>
    <w:rsid w:val="3BC43FD0"/>
    <w:rsid w:val="3C0E1A5C"/>
    <w:rsid w:val="3C28140F"/>
    <w:rsid w:val="3CEDBF55"/>
    <w:rsid w:val="3D679AF4"/>
    <w:rsid w:val="3D891C84"/>
    <w:rsid w:val="3F02DB9E"/>
    <w:rsid w:val="3F3C6B38"/>
    <w:rsid w:val="3F47951C"/>
    <w:rsid w:val="3F5F6661"/>
    <w:rsid w:val="3FBE929E"/>
    <w:rsid w:val="3FE53167"/>
    <w:rsid w:val="400F36A4"/>
    <w:rsid w:val="403A1228"/>
    <w:rsid w:val="4060C0BF"/>
    <w:rsid w:val="4086E563"/>
    <w:rsid w:val="418A816C"/>
    <w:rsid w:val="41E94CA1"/>
    <w:rsid w:val="41EF13DF"/>
    <w:rsid w:val="42BA15FC"/>
    <w:rsid w:val="439F59AB"/>
    <w:rsid w:val="43B26E65"/>
    <w:rsid w:val="43BD2464"/>
    <w:rsid w:val="43D64CC1"/>
    <w:rsid w:val="442354A4"/>
    <w:rsid w:val="4455D893"/>
    <w:rsid w:val="44DE2821"/>
    <w:rsid w:val="455504F0"/>
    <w:rsid w:val="45C0A1A3"/>
    <w:rsid w:val="45F54FA0"/>
    <w:rsid w:val="4662EF32"/>
    <w:rsid w:val="472E0DD5"/>
    <w:rsid w:val="4730B8DB"/>
    <w:rsid w:val="485A4DB2"/>
    <w:rsid w:val="48ACE5D3"/>
    <w:rsid w:val="49029B27"/>
    <w:rsid w:val="4950A0A9"/>
    <w:rsid w:val="49CE3DC0"/>
    <w:rsid w:val="4A447796"/>
    <w:rsid w:val="4ABC6EF7"/>
    <w:rsid w:val="4B08EFE0"/>
    <w:rsid w:val="4BB423B3"/>
    <w:rsid w:val="4C0E5226"/>
    <w:rsid w:val="4C49A06B"/>
    <w:rsid w:val="4C5918A4"/>
    <w:rsid w:val="4C93EA11"/>
    <w:rsid w:val="4D05DE82"/>
    <w:rsid w:val="4E30EA3D"/>
    <w:rsid w:val="4E5D3878"/>
    <w:rsid w:val="4EA1C5B4"/>
    <w:rsid w:val="4EAF99B0"/>
    <w:rsid w:val="4EE2DE06"/>
    <w:rsid w:val="4F0D3B0C"/>
    <w:rsid w:val="4F18FF68"/>
    <w:rsid w:val="4F4F72F2"/>
    <w:rsid w:val="512B8983"/>
    <w:rsid w:val="516DB404"/>
    <w:rsid w:val="518CF9CD"/>
    <w:rsid w:val="5204FD3E"/>
    <w:rsid w:val="5231F5B6"/>
    <w:rsid w:val="529D472E"/>
    <w:rsid w:val="541A72C7"/>
    <w:rsid w:val="541AC2E4"/>
    <w:rsid w:val="5457C1DB"/>
    <w:rsid w:val="54684EC7"/>
    <w:rsid w:val="5494FD12"/>
    <w:rsid w:val="54C1B6BC"/>
    <w:rsid w:val="54C52D08"/>
    <w:rsid w:val="553BDA5A"/>
    <w:rsid w:val="55B4CAA5"/>
    <w:rsid w:val="560A9FE0"/>
    <w:rsid w:val="565002FF"/>
    <w:rsid w:val="5681DF6A"/>
    <w:rsid w:val="56F2056A"/>
    <w:rsid w:val="57447FC0"/>
    <w:rsid w:val="57CE47C0"/>
    <w:rsid w:val="5873BBEF"/>
    <w:rsid w:val="596A1821"/>
    <w:rsid w:val="5A13E99C"/>
    <w:rsid w:val="5A8E5AD0"/>
    <w:rsid w:val="5A8F95A3"/>
    <w:rsid w:val="5C2DFABC"/>
    <w:rsid w:val="5C36480B"/>
    <w:rsid w:val="5C51A333"/>
    <w:rsid w:val="5C78DADB"/>
    <w:rsid w:val="5CEA9DF3"/>
    <w:rsid w:val="5D0E8F62"/>
    <w:rsid w:val="5D5EE36C"/>
    <w:rsid w:val="5D8D10D0"/>
    <w:rsid w:val="5DF52201"/>
    <w:rsid w:val="5E6ECFF1"/>
    <w:rsid w:val="5EC99443"/>
    <w:rsid w:val="5F3AB1EE"/>
    <w:rsid w:val="5F446C1E"/>
    <w:rsid w:val="5F4E1516"/>
    <w:rsid w:val="5FD450D1"/>
    <w:rsid w:val="60A097CD"/>
    <w:rsid w:val="60CF4F72"/>
    <w:rsid w:val="61398F7E"/>
    <w:rsid w:val="6140A37C"/>
    <w:rsid w:val="61B05C12"/>
    <w:rsid w:val="61D243A9"/>
    <w:rsid w:val="6259185A"/>
    <w:rsid w:val="62A26C18"/>
    <w:rsid w:val="62B3C05F"/>
    <w:rsid w:val="63B74B31"/>
    <w:rsid w:val="6446B00A"/>
    <w:rsid w:val="648B21EB"/>
    <w:rsid w:val="65C92008"/>
    <w:rsid w:val="661C53C7"/>
    <w:rsid w:val="66343F89"/>
    <w:rsid w:val="675EDA49"/>
    <w:rsid w:val="67C81A74"/>
    <w:rsid w:val="67EC5BDB"/>
    <w:rsid w:val="67FFE9FC"/>
    <w:rsid w:val="68FFE81E"/>
    <w:rsid w:val="6919220A"/>
    <w:rsid w:val="69501E55"/>
    <w:rsid w:val="6988F6F2"/>
    <w:rsid w:val="69FB8FC9"/>
    <w:rsid w:val="6BA56CEF"/>
    <w:rsid w:val="6BF65338"/>
    <w:rsid w:val="6C7DB8E9"/>
    <w:rsid w:val="6DE4620C"/>
    <w:rsid w:val="6E2711E5"/>
    <w:rsid w:val="6E668060"/>
    <w:rsid w:val="6F5D2717"/>
    <w:rsid w:val="6F84D7D4"/>
    <w:rsid w:val="700EA6BB"/>
    <w:rsid w:val="704645EA"/>
    <w:rsid w:val="708375F4"/>
    <w:rsid w:val="723980C2"/>
    <w:rsid w:val="72993CE0"/>
    <w:rsid w:val="72B19902"/>
    <w:rsid w:val="72DECD9D"/>
    <w:rsid w:val="738D0337"/>
    <w:rsid w:val="7416947E"/>
    <w:rsid w:val="74CCD6B5"/>
    <w:rsid w:val="74EE884D"/>
    <w:rsid w:val="7528D398"/>
    <w:rsid w:val="7566C3D6"/>
    <w:rsid w:val="75A3FD62"/>
    <w:rsid w:val="76003D34"/>
    <w:rsid w:val="76842C49"/>
    <w:rsid w:val="768A5732"/>
    <w:rsid w:val="7718B8D3"/>
    <w:rsid w:val="771CFC2B"/>
    <w:rsid w:val="771E9505"/>
    <w:rsid w:val="77CA0C78"/>
    <w:rsid w:val="790D7C88"/>
    <w:rsid w:val="79FCF99A"/>
    <w:rsid w:val="7AD8C7AE"/>
    <w:rsid w:val="7B7977E9"/>
    <w:rsid w:val="7BFA790D"/>
    <w:rsid w:val="7C1D0D2A"/>
    <w:rsid w:val="7C3108D8"/>
    <w:rsid w:val="7C680A26"/>
    <w:rsid w:val="7C822EE1"/>
    <w:rsid w:val="7C8E716D"/>
    <w:rsid w:val="7CE67D33"/>
    <w:rsid w:val="7D14AD28"/>
    <w:rsid w:val="7DCC8F27"/>
    <w:rsid w:val="7DE65B91"/>
    <w:rsid w:val="7E623EC5"/>
    <w:rsid w:val="7F5FF129"/>
    <w:rsid w:val="7F6BA718"/>
    <w:rsid w:val="7FB33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1FA111"/>
  <w15:docId w15:val="{304D8C42-6BD2-46F8-9D86-79C0F21E79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s-ES" w:eastAsia="es-ES" w:bidi="ar-SA"/>
      </w:rPr>
    </w:rPrDefault>
    <w:pPrDefault>
      <w:pPr>
        <w:autoSpaceDN w:val="0"/>
        <w:spacing w:after="160" w:line="244" w:lineRule="auto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uesto">
    <w:name w:val="Puesto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rrafodelista">
    <w:name w:val="List Paragraph"/>
    <w:basedOn w:val="Normal"/>
    <w:pPr>
      <w:ind w:left="720"/>
    </w:pPr>
  </w:style>
  <w:style w:type="paragraph" w:styleId="Encabezado">
    <w:name w:val="header"/>
    <w:basedOn w:val="Normal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</w:style>
  <w:style w:type="paragraph" w:styleId="Piedepgina">
    <w:name w:val="footer"/>
    <w:basedOn w:val="Normal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</w:style>
  <w:style w:type="character" w:styleId="Hipervnculo">
    <w:name w:val="Hyperlink"/>
    <w:basedOn w:val="Fuentedeprrafopredeter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C55A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C55A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558fa3f5be5d4f6c" Type="http://schemas.microsoft.com/office/2020/10/relationships/intelligence" Target="intelligence2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13</Pages>
  <Words>2207</Words>
  <Characters>12144</Characters>
  <Application>Microsoft Office Word</Application>
  <DocSecurity>0</DocSecurity>
  <Lines>101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 fake: sacando partido al caos informativo</dc:title>
  <dc:creator>Conchi Fernández</dc:creator>
  <cp:keywords>Situación de Aprendizaje</cp:keywords>
  <cp:lastModifiedBy>SGOA</cp:lastModifiedBy>
  <cp:revision>23</cp:revision>
  <dcterms:created xsi:type="dcterms:W3CDTF">2022-10-05T08:26:00Z</dcterms:created>
  <dcterms:modified xsi:type="dcterms:W3CDTF">2023-11-28T12:23:00Z</dcterms:modified>
</cp:coreProperties>
</file>